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6A2E" w:rsidP="003C6A2E" w:rsidRDefault="003C6A2E" w14:paraId="650FA34A" w14:textId="77777777">
      <w:pPr>
        <w:spacing w:after="0" w:line="360" w:lineRule="auto"/>
        <w:jc w:val="center"/>
        <w:rPr>
          <w:rFonts w:ascii="Arial" w:hAnsi="Arial" w:cs="Arial"/>
          <w:sz w:val="56"/>
          <w:szCs w:val="72"/>
        </w:rPr>
      </w:pPr>
    </w:p>
    <w:p w:rsidR="003C6A2E" w:rsidP="003C6A2E" w:rsidRDefault="003C6A2E" w14:paraId="04B9579F" w14:textId="77777777">
      <w:pPr>
        <w:spacing w:after="0" w:line="360" w:lineRule="auto"/>
        <w:jc w:val="center"/>
        <w:rPr>
          <w:rFonts w:ascii="Arial" w:hAnsi="Arial" w:cs="Arial"/>
          <w:sz w:val="56"/>
          <w:szCs w:val="72"/>
        </w:rPr>
      </w:pPr>
    </w:p>
    <w:p w:rsidR="003C6A2E" w:rsidP="003C6A2E" w:rsidRDefault="003C6A2E" w14:paraId="564AD9A9" w14:textId="77777777">
      <w:pPr>
        <w:spacing w:after="0" w:line="360" w:lineRule="auto"/>
        <w:jc w:val="center"/>
        <w:rPr>
          <w:rFonts w:ascii="Arial" w:hAnsi="Arial" w:cs="Arial"/>
          <w:sz w:val="56"/>
          <w:szCs w:val="72"/>
        </w:rPr>
      </w:pPr>
    </w:p>
    <w:p w:rsidR="003C6A2E" w:rsidP="003C6A2E" w:rsidRDefault="003C6A2E" w14:paraId="0D7BBF62" w14:textId="77777777">
      <w:pPr>
        <w:spacing w:after="0" w:line="360" w:lineRule="auto"/>
        <w:jc w:val="center"/>
        <w:rPr>
          <w:rFonts w:ascii="Arial" w:hAnsi="Arial" w:cs="Arial"/>
          <w:sz w:val="56"/>
          <w:szCs w:val="72"/>
        </w:rPr>
      </w:pPr>
    </w:p>
    <w:p w:rsidR="003C6A2E" w:rsidP="003C6A2E" w:rsidRDefault="003C6A2E" w14:paraId="7B619696" w14:textId="77777777">
      <w:pPr>
        <w:spacing w:after="0" w:line="360" w:lineRule="auto"/>
        <w:jc w:val="center"/>
        <w:rPr>
          <w:rFonts w:ascii="Arial" w:hAnsi="Arial" w:cs="Arial"/>
          <w:sz w:val="56"/>
          <w:szCs w:val="72"/>
        </w:rPr>
      </w:pPr>
    </w:p>
    <w:p w:rsidRPr="003C6A2E" w:rsidR="003C6A2E" w:rsidP="003C6A2E" w:rsidRDefault="00986C2A" w14:paraId="58204E74" w14:textId="64E7045E">
      <w:pPr>
        <w:spacing w:after="0" w:line="360" w:lineRule="auto"/>
        <w:jc w:val="center"/>
        <w:rPr>
          <w:rFonts w:ascii="Arial" w:hAnsi="Arial" w:cs="Arial"/>
          <w:sz w:val="56"/>
          <w:szCs w:val="56"/>
        </w:rPr>
      </w:pPr>
      <w:r w:rsidRPr="638322F8">
        <w:rPr>
          <w:rFonts w:ascii="Arial" w:hAnsi="Arial" w:cs="Arial"/>
          <w:sz w:val="56"/>
          <w:szCs w:val="56"/>
        </w:rPr>
        <w:t xml:space="preserve">NNSWF </w:t>
      </w:r>
      <w:r w:rsidRPr="638322F8" w:rsidR="003C6A2E">
        <w:rPr>
          <w:rFonts w:ascii="Arial" w:hAnsi="Arial" w:cs="Arial"/>
          <w:sz w:val="56"/>
          <w:szCs w:val="56"/>
        </w:rPr>
        <w:t xml:space="preserve">Aboriginal and Torres Strait Islander </w:t>
      </w:r>
      <w:r w:rsidRPr="638322F8" w:rsidR="008F5CD0">
        <w:rPr>
          <w:rFonts w:ascii="Arial" w:hAnsi="Arial" w:cs="Arial"/>
          <w:sz w:val="56"/>
          <w:szCs w:val="56"/>
        </w:rPr>
        <w:t xml:space="preserve">Talented </w:t>
      </w:r>
      <w:r w:rsidRPr="638322F8" w:rsidR="003C6A2E">
        <w:rPr>
          <w:rFonts w:ascii="Arial" w:hAnsi="Arial" w:cs="Arial"/>
          <w:sz w:val="56"/>
          <w:szCs w:val="56"/>
        </w:rPr>
        <w:t xml:space="preserve">Coach Scholarship </w:t>
      </w:r>
      <w:r w:rsidRPr="638322F8" w:rsidR="0054276C">
        <w:rPr>
          <w:rFonts w:ascii="Arial" w:hAnsi="Arial" w:cs="Arial"/>
          <w:sz w:val="56"/>
          <w:szCs w:val="56"/>
        </w:rPr>
        <w:t>202</w:t>
      </w:r>
      <w:r w:rsidR="00F35C1D">
        <w:rPr>
          <w:rFonts w:ascii="Arial" w:hAnsi="Arial" w:cs="Arial"/>
          <w:sz w:val="56"/>
          <w:szCs w:val="56"/>
        </w:rPr>
        <w:t>6</w:t>
      </w:r>
    </w:p>
    <w:p w:rsidRPr="003C6A2E" w:rsidR="003C6A2E" w:rsidP="003C6A2E" w:rsidRDefault="003C6A2E" w14:paraId="6A6EA8E8" w14:textId="432E988D">
      <w:pPr>
        <w:jc w:val="center"/>
      </w:pPr>
      <w:r>
        <w:rPr>
          <w:rFonts w:ascii="Arial" w:hAnsi="Arial" w:cs="Arial"/>
          <w:b/>
          <w:color w:val="C00000"/>
          <w:sz w:val="56"/>
          <w:szCs w:val="72"/>
        </w:rPr>
        <w:t>Guidelines</w:t>
      </w:r>
    </w:p>
    <w:p w:rsidR="003C6A2E" w:rsidP="003C6A2E" w:rsidRDefault="003C6A2E" w14:paraId="3252B448" w14:textId="77777777">
      <w:pPr>
        <w:rPr>
          <w:rFonts w:ascii="Arial" w:hAnsi="Arial" w:cs="Arial"/>
          <w:b/>
          <w:sz w:val="24"/>
        </w:rPr>
      </w:pPr>
    </w:p>
    <w:p w:rsidR="003C6A2E" w:rsidP="003C6A2E" w:rsidRDefault="003C6A2E" w14:paraId="29DB0C7E" w14:textId="77777777">
      <w:pPr>
        <w:rPr>
          <w:rFonts w:ascii="Arial" w:hAnsi="Arial" w:cs="Arial"/>
          <w:b/>
          <w:sz w:val="24"/>
        </w:rPr>
      </w:pPr>
    </w:p>
    <w:p w:rsidR="003C6A2E" w:rsidP="003C6A2E" w:rsidRDefault="003C6A2E" w14:paraId="537B0B8C" w14:textId="77777777">
      <w:pPr>
        <w:rPr>
          <w:rFonts w:ascii="Arial" w:hAnsi="Arial" w:cs="Arial"/>
          <w:b/>
          <w:sz w:val="24"/>
        </w:rPr>
      </w:pPr>
    </w:p>
    <w:p w:rsidR="003C6A2E" w:rsidP="003C6A2E" w:rsidRDefault="003C6A2E" w14:paraId="3276E888" w14:textId="77777777">
      <w:pPr>
        <w:rPr>
          <w:rFonts w:ascii="Arial" w:hAnsi="Arial" w:cs="Arial"/>
          <w:b/>
          <w:sz w:val="24"/>
        </w:rPr>
      </w:pPr>
    </w:p>
    <w:p w:rsidR="003C6A2E" w:rsidP="003C6A2E" w:rsidRDefault="003C6A2E" w14:paraId="16C367C0" w14:textId="77777777">
      <w:pPr>
        <w:rPr>
          <w:rFonts w:ascii="Arial" w:hAnsi="Arial" w:cs="Arial"/>
          <w:b/>
          <w:sz w:val="24"/>
        </w:rPr>
      </w:pPr>
    </w:p>
    <w:p w:rsidR="003C6A2E" w:rsidP="003C6A2E" w:rsidRDefault="003C6A2E" w14:paraId="616FE905" w14:textId="77777777">
      <w:pPr>
        <w:rPr>
          <w:rFonts w:ascii="Arial" w:hAnsi="Arial" w:cs="Arial"/>
          <w:b/>
          <w:sz w:val="24"/>
        </w:rPr>
      </w:pPr>
    </w:p>
    <w:p w:rsidR="003C6A2E" w:rsidP="31E25499" w:rsidRDefault="003C6A2E" w14:paraId="1181E6F3" w14:textId="2A9EC3FC">
      <w:pPr>
        <w:rPr>
          <w:rFonts w:ascii="Arial" w:hAnsi="Arial" w:cs="Arial"/>
          <w:b/>
          <w:bCs/>
          <w:sz w:val="24"/>
          <w:szCs w:val="24"/>
        </w:rPr>
      </w:pPr>
    </w:p>
    <w:p w:rsidRPr="00ED098B" w:rsidR="003C6A2E" w:rsidP="31E25499" w:rsidRDefault="003C6A2E" w14:paraId="6DF6CFAA" w14:textId="387ADF2F">
      <w:pPr>
        <w:rPr>
          <w:rFonts w:ascii="Arial" w:hAnsi="Arial" w:cs="Arial"/>
          <w:sz w:val="24"/>
          <w:szCs w:val="24"/>
        </w:rPr>
      </w:pPr>
      <w:r w:rsidRPr="004B4BDA">
        <w:rPr>
          <w:rFonts w:ascii="Arial" w:hAnsi="Arial" w:cs="Arial"/>
          <w:b/>
          <w:bCs/>
          <w:sz w:val="24"/>
          <w:szCs w:val="24"/>
        </w:rPr>
        <w:t xml:space="preserve">Application Opening Date: </w:t>
      </w:r>
      <w:r w:rsidRPr="004B4BDA" w:rsidR="442FB3BA">
        <w:rPr>
          <w:rFonts w:ascii="Arial" w:hAnsi="Arial" w:cs="Arial"/>
          <w:b/>
          <w:bCs/>
          <w:sz w:val="24"/>
          <w:szCs w:val="24"/>
        </w:rPr>
        <w:t>2</w:t>
      </w:r>
      <w:r w:rsidRPr="004B4BDA" w:rsidR="47DCFF86">
        <w:rPr>
          <w:rFonts w:ascii="Arial" w:hAnsi="Arial" w:cs="Arial"/>
          <w:b/>
          <w:bCs/>
          <w:sz w:val="24"/>
          <w:szCs w:val="24"/>
        </w:rPr>
        <w:t xml:space="preserve"> December</w:t>
      </w:r>
      <w:r w:rsidRPr="004B4BDA" w:rsidR="00ED098B">
        <w:rPr>
          <w:rFonts w:ascii="Arial" w:hAnsi="Arial" w:cs="Arial"/>
          <w:sz w:val="24"/>
          <w:szCs w:val="24"/>
        </w:rPr>
        <w:t xml:space="preserve"> 202</w:t>
      </w:r>
      <w:r w:rsidR="00F35C1D">
        <w:rPr>
          <w:rFonts w:ascii="Arial" w:hAnsi="Arial" w:cs="Arial"/>
          <w:sz w:val="24"/>
          <w:szCs w:val="24"/>
        </w:rPr>
        <w:t>5</w:t>
      </w:r>
    </w:p>
    <w:p w:rsidR="003C6A2E" w:rsidP="31E25499" w:rsidRDefault="003C6A2E" w14:paraId="308990B7" w14:textId="54A5D5F5">
      <w:pPr>
        <w:rPr>
          <w:rFonts w:ascii="Arial" w:hAnsi="Arial" w:cs="Arial"/>
          <w:sz w:val="24"/>
          <w:szCs w:val="24"/>
        </w:rPr>
      </w:pPr>
      <w:r w:rsidRPr="638322F8">
        <w:rPr>
          <w:rFonts w:ascii="Arial" w:hAnsi="Arial" w:cs="Arial"/>
          <w:b/>
          <w:bCs/>
          <w:sz w:val="24"/>
          <w:szCs w:val="24"/>
        </w:rPr>
        <w:t>Application Closing Date</w:t>
      </w:r>
      <w:r w:rsidRPr="638322F8" w:rsidR="00C06155">
        <w:rPr>
          <w:rFonts w:ascii="Arial" w:hAnsi="Arial" w:cs="Arial"/>
          <w:b/>
          <w:bCs/>
          <w:sz w:val="24"/>
          <w:szCs w:val="24"/>
        </w:rPr>
        <w:t>:</w:t>
      </w:r>
      <w:r w:rsidRPr="638322F8" w:rsidR="00ED098B">
        <w:rPr>
          <w:rFonts w:ascii="Arial" w:hAnsi="Arial" w:cs="Arial"/>
          <w:b/>
          <w:bCs/>
          <w:sz w:val="24"/>
          <w:szCs w:val="24"/>
        </w:rPr>
        <w:t xml:space="preserve"> </w:t>
      </w:r>
      <w:r w:rsidRPr="638322F8" w:rsidR="6884FF79">
        <w:rPr>
          <w:rFonts w:ascii="Arial" w:hAnsi="Arial" w:cs="Arial"/>
          <w:b/>
          <w:bCs/>
          <w:sz w:val="24"/>
          <w:szCs w:val="24"/>
        </w:rPr>
        <w:t>2</w:t>
      </w:r>
      <w:r w:rsidRPr="638322F8" w:rsidR="0B3FF303">
        <w:rPr>
          <w:rFonts w:ascii="Arial" w:hAnsi="Arial" w:cs="Arial"/>
          <w:b/>
          <w:bCs/>
          <w:sz w:val="24"/>
          <w:szCs w:val="24"/>
        </w:rPr>
        <w:t>0</w:t>
      </w:r>
      <w:r w:rsidRPr="638322F8" w:rsidR="00ED098B">
        <w:rPr>
          <w:rFonts w:ascii="Arial" w:hAnsi="Arial" w:cs="Arial"/>
          <w:sz w:val="24"/>
          <w:szCs w:val="24"/>
        </w:rPr>
        <w:t xml:space="preserve"> </w:t>
      </w:r>
      <w:r w:rsidRPr="638322F8" w:rsidR="00ED098B">
        <w:rPr>
          <w:rFonts w:ascii="Arial" w:hAnsi="Arial" w:cs="Arial"/>
          <w:b/>
          <w:bCs/>
          <w:sz w:val="24"/>
          <w:szCs w:val="24"/>
        </w:rPr>
        <w:t>December</w:t>
      </w:r>
      <w:r w:rsidRPr="638322F8" w:rsidR="00ED098B">
        <w:rPr>
          <w:rFonts w:ascii="Arial" w:hAnsi="Arial" w:cs="Arial"/>
          <w:sz w:val="24"/>
          <w:szCs w:val="24"/>
        </w:rPr>
        <w:t xml:space="preserve"> 202</w:t>
      </w:r>
      <w:r w:rsidR="00F35C1D">
        <w:rPr>
          <w:rFonts w:ascii="Arial" w:hAnsi="Arial" w:cs="Arial"/>
          <w:sz w:val="24"/>
          <w:szCs w:val="24"/>
        </w:rPr>
        <w:t>5</w:t>
      </w:r>
      <w:r w:rsidRPr="638322F8">
        <w:rPr>
          <w:rFonts w:ascii="Arial" w:hAnsi="Arial" w:cs="Arial"/>
          <w:sz w:val="24"/>
          <w:szCs w:val="24"/>
        </w:rPr>
        <w:br w:type="page"/>
      </w:r>
    </w:p>
    <w:sdt>
      <w:sdtPr>
        <w:id w:val="-680501474"/>
        <w:docPartObj>
          <w:docPartGallery w:val="Table of Contents"/>
          <w:docPartUnique/>
        </w:docPartObj>
        <w:rPr>
          <w:rFonts w:ascii="Calibri" w:hAnsi="Calibri" w:eastAsia="" w:cs="" w:asciiTheme="minorAscii" w:hAnsiTheme="minorAscii" w:eastAsiaTheme="minorEastAsia" w:cstheme="minorBidi"/>
          <w:color w:val="auto"/>
          <w:sz w:val="22"/>
          <w:szCs w:val="22"/>
          <w:lang w:val="en-AU"/>
        </w:rPr>
      </w:sdtPr>
      <w:sdtEndPr>
        <w:rPr>
          <w:rFonts w:ascii="Calibri" w:hAnsi="Calibri" w:eastAsia="" w:cs="" w:asciiTheme="minorAscii" w:hAnsiTheme="minorAscii" w:eastAsiaTheme="minorEastAsia" w:cstheme="minorBidi"/>
          <w:b w:val="1"/>
          <w:bCs w:val="1"/>
          <w:noProof/>
          <w:color w:val="auto"/>
          <w:sz w:val="22"/>
          <w:szCs w:val="22"/>
          <w:lang w:val="en-AU"/>
        </w:rPr>
      </w:sdtEndPr>
      <w:sdtContent>
        <w:p w:rsidR="003C6A2E" w:rsidP="003C6A2E" w:rsidRDefault="003C6A2E" w14:paraId="28817BF2" w14:textId="77777777">
          <w:pPr>
            <w:pStyle w:val="TOCHeading"/>
            <w:rPr>
              <w:rFonts w:ascii="Arial" w:hAnsi="Arial" w:cs="Arial"/>
              <w:b/>
              <w:color w:val="000000" w:themeColor="text1"/>
              <w:szCs w:val="26"/>
              <w:lang w:val="en-AU"/>
            </w:rPr>
          </w:pPr>
          <w:r w:rsidRPr="00054CF0">
            <w:rPr>
              <w:rFonts w:ascii="Arial" w:hAnsi="Arial" w:cs="Arial"/>
              <w:b/>
              <w:color w:val="000000" w:themeColor="text1"/>
              <w:szCs w:val="26"/>
              <w:lang w:val="en-AU"/>
            </w:rPr>
            <w:t>Table of Contents</w:t>
          </w:r>
        </w:p>
        <w:p w:rsidRPr="00054CF0" w:rsidR="003C6A2E" w:rsidP="003C6A2E" w:rsidRDefault="003C6A2E" w14:paraId="0A7CC6FD" w14:textId="77777777">
          <w:pPr>
            <w:rPr>
              <w:sz w:val="2"/>
            </w:rPr>
          </w:pPr>
        </w:p>
        <w:p w:rsidR="008C34CE" w:rsidRDefault="003C6A2E" w14:paraId="26515C56" w14:textId="49A42FE4">
          <w:pPr>
            <w:pStyle w:val="TOC1"/>
            <w:tabs>
              <w:tab w:val="right" w:leader="dot" w:pos="9016"/>
            </w:tabs>
            <w:rPr>
              <w:rFonts w:eastAsiaTheme="minorEastAsia"/>
              <w:noProof/>
              <w:lang w:eastAsia="en-AU"/>
            </w:rPr>
          </w:pPr>
          <w:r w:rsidRPr="00054CF0">
            <w:rPr>
              <w:bCs/>
              <w:noProof/>
            </w:rPr>
            <w:fldChar w:fldCharType="begin"/>
          </w:r>
          <w:r w:rsidRPr="00054CF0">
            <w:rPr>
              <w:bCs/>
              <w:noProof/>
            </w:rPr>
            <w:instrText xml:space="preserve"> TOC \o "1-3" \h \z \u </w:instrText>
          </w:r>
          <w:r w:rsidRPr="00054CF0">
            <w:rPr>
              <w:bCs/>
              <w:noProof/>
            </w:rPr>
            <w:fldChar w:fldCharType="separate"/>
          </w:r>
          <w:hyperlink w:history="1" w:anchor="_Toc116391761">
            <w:r w:rsidRPr="00D101B4" w:rsidR="008C34CE">
              <w:rPr>
                <w:rStyle w:val="Hyperlink"/>
                <w:rFonts w:ascii="Arial" w:hAnsi="Arial" w:cs="Arial"/>
                <w:b/>
                <w:noProof/>
              </w:rPr>
              <w:t>About the Northern NSW Aboriginal and Torres Strait Islander Talented Coach Scholarship</w:t>
            </w:r>
            <w:r w:rsidR="008C34CE">
              <w:rPr>
                <w:noProof/>
                <w:webHidden/>
              </w:rPr>
              <w:tab/>
            </w:r>
            <w:r w:rsidR="008C34CE">
              <w:rPr>
                <w:noProof/>
                <w:webHidden/>
              </w:rPr>
              <w:fldChar w:fldCharType="begin"/>
            </w:r>
            <w:r w:rsidR="008C34CE">
              <w:rPr>
                <w:noProof/>
                <w:webHidden/>
              </w:rPr>
              <w:instrText xml:space="preserve"> PAGEREF _Toc116391761 \h </w:instrText>
            </w:r>
            <w:r w:rsidR="008C34CE">
              <w:rPr>
                <w:noProof/>
                <w:webHidden/>
              </w:rPr>
            </w:r>
            <w:r w:rsidR="008C34CE">
              <w:rPr>
                <w:noProof/>
                <w:webHidden/>
              </w:rPr>
              <w:fldChar w:fldCharType="separate"/>
            </w:r>
            <w:r w:rsidR="008C34CE">
              <w:rPr>
                <w:noProof/>
                <w:webHidden/>
              </w:rPr>
              <w:t>3</w:t>
            </w:r>
            <w:r w:rsidR="008C34CE">
              <w:rPr>
                <w:noProof/>
                <w:webHidden/>
              </w:rPr>
              <w:fldChar w:fldCharType="end"/>
            </w:r>
          </w:hyperlink>
        </w:p>
        <w:p w:rsidR="008C34CE" w:rsidRDefault="008C34CE" w14:paraId="1A500C76" w14:textId="571C25C2">
          <w:pPr>
            <w:pStyle w:val="TOC1"/>
            <w:tabs>
              <w:tab w:val="right" w:leader="dot" w:pos="9016"/>
            </w:tabs>
            <w:rPr>
              <w:rFonts w:eastAsiaTheme="minorEastAsia"/>
              <w:noProof/>
              <w:lang w:eastAsia="en-AU"/>
            </w:rPr>
          </w:pPr>
          <w:hyperlink w:history="1" w:anchor="_Toc116391762">
            <w:r w:rsidRPr="00D101B4">
              <w:rPr>
                <w:rStyle w:val="Hyperlink"/>
                <w:rFonts w:ascii="Arial" w:hAnsi="Arial" w:cs="Arial"/>
                <w:b/>
                <w:noProof/>
              </w:rPr>
              <w:t>Scholarship Objectives</w:t>
            </w:r>
            <w:r>
              <w:rPr>
                <w:noProof/>
                <w:webHidden/>
              </w:rPr>
              <w:tab/>
            </w:r>
            <w:r>
              <w:rPr>
                <w:noProof/>
                <w:webHidden/>
              </w:rPr>
              <w:fldChar w:fldCharType="begin"/>
            </w:r>
            <w:r>
              <w:rPr>
                <w:noProof/>
                <w:webHidden/>
              </w:rPr>
              <w:instrText xml:space="preserve"> PAGEREF _Toc116391762 \h </w:instrText>
            </w:r>
            <w:r>
              <w:rPr>
                <w:noProof/>
                <w:webHidden/>
              </w:rPr>
            </w:r>
            <w:r>
              <w:rPr>
                <w:noProof/>
                <w:webHidden/>
              </w:rPr>
              <w:fldChar w:fldCharType="separate"/>
            </w:r>
            <w:r>
              <w:rPr>
                <w:noProof/>
                <w:webHidden/>
              </w:rPr>
              <w:t>5</w:t>
            </w:r>
            <w:r>
              <w:rPr>
                <w:noProof/>
                <w:webHidden/>
              </w:rPr>
              <w:fldChar w:fldCharType="end"/>
            </w:r>
          </w:hyperlink>
        </w:p>
        <w:p w:rsidR="008C34CE" w:rsidRDefault="008C34CE" w14:paraId="0BFACDB5" w14:textId="6553538F">
          <w:pPr>
            <w:pStyle w:val="TOC1"/>
            <w:tabs>
              <w:tab w:val="right" w:leader="dot" w:pos="9016"/>
            </w:tabs>
            <w:rPr>
              <w:rFonts w:eastAsiaTheme="minorEastAsia"/>
              <w:noProof/>
              <w:lang w:eastAsia="en-AU"/>
            </w:rPr>
          </w:pPr>
          <w:hyperlink w:history="1" w:anchor="_Toc116391763">
            <w:r w:rsidRPr="00D101B4">
              <w:rPr>
                <w:rStyle w:val="Hyperlink"/>
                <w:rFonts w:ascii="Arial" w:hAnsi="Arial" w:cs="Arial"/>
                <w:b/>
                <w:noProof/>
              </w:rPr>
              <w:t>Who is Eligible to Apply for the Scholarship?</w:t>
            </w:r>
            <w:r>
              <w:rPr>
                <w:noProof/>
                <w:webHidden/>
              </w:rPr>
              <w:tab/>
            </w:r>
            <w:r>
              <w:rPr>
                <w:noProof/>
                <w:webHidden/>
              </w:rPr>
              <w:fldChar w:fldCharType="begin"/>
            </w:r>
            <w:r>
              <w:rPr>
                <w:noProof/>
                <w:webHidden/>
              </w:rPr>
              <w:instrText xml:space="preserve"> PAGEREF _Toc116391763 \h </w:instrText>
            </w:r>
            <w:r>
              <w:rPr>
                <w:noProof/>
                <w:webHidden/>
              </w:rPr>
            </w:r>
            <w:r>
              <w:rPr>
                <w:noProof/>
                <w:webHidden/>
              </w:rPr>
              <w:fldChar w:fldCharType="separate"/>
            </w:r>
            <w:r>
              <w:rPr>
                <w:noProof/>
                <w:webHidden/>
              </w:rPr>
              <w:t>5</w:t>
            </w:r>
            <w:r>
              <w:rPr>
                <w:noProof/>
                <w:webHidden/>
              </w:rPr>
              <w:fldChar w:fldCharType="end"/>
            </w:r>
          </w:hyperlink>
        </w:p>
        <w:p w:rsidR="008C34CE" w:rsidRDefault="008C34CE" w14:paraId="2FB24D21" w14:textId="4CA0976C">
          <w:pPr>
            <w:pStyle w:val="TOC1"/>
            <w:tabs>
              <w:tab w:val="right" w:leader="dot" w:pos="9016"/>
            </w:tabs>
            <w:rPr>
              <w:rFonts w:eastAsiaTheme="minorEastAsia"/>
              <w:noProof/>
              <w:lang w:eastAsia="en-AU"/>
            </w:rPr>
          </w:pPr>
          <w:hyperlink w:history="1" w:anchor="_Toc116391764">
            <w:r w:rsidRPr="00D101B4">
              <w:rPr>
                <w:rStyle w:val="Hyperlink"/>
                <w:rFonts w:ascii="Arial" w:hAnsi="Arial" w:cs="Arial"/>
                <w:b/>
                <w:bCs/>
                <w:noProof/>
              </w:rPr>
              <w:t>Who is Ineligible to Apply for the Scholarship?</w:t>
            </w:r>
            <w:r>
              <w:rPr>
                <w:noProof/>
                <w:webHidden/>
              </w:rPr>
              <w:tab/>
            </w:r>
            <w:r>
              <w:rPr>
                <w:noProof/>
                <w:webHidden/>
              </w:rPr>
              <w:fldChar w:fldCharType="begin"/>
            </w:r>
            <w:r>
              <w:rPr>
                <w:noProof/>
                <w:webHidden/>
              </w:rPr>
              <w:instrText xml:space="preserve"> PAGEREF _Toc116391764 \h </w:instrText>
            </w:r>
            <w:r>
              <w:rPr>
                <w:noProof/>
                <w:webHidden/>
              </w:rPr>
            </w:r>
            <w:r>
              <w:rPr>
                <w:noProof/>
                <w:webHidden/>
              </w:rPr>
              <w:fldChar w:fldCharType="separate"/>
            </w:r>
            <w:r>
              <w:rPr>
                <w:noProof/>
                <w:webHidden/>
              </w:rPr>
              <w:t>5</w:t>
            </w:r>
            <w:r>
              <w:rPr>
                <w:noProof/>
                <w:webHidden/>
              </w:rPr>
              <w:fldChar w:fldCharType="end"/>
            </w:r>
          </w:hyperlink>
        </w:p>
        <w:p w:rsidR="008C34CE" w:rsidRDefault="008C34CE" w14:paraId="6645C38D" w14:textId="7D35A652">
          <w:pPr>
            <w:pStyle w:val="TOC1"/>
            <w:tabs>
              <w:tab w:val="right" w:leader="dot" w:pos="9016"/>
            </w:tabs>
            <w:rPr>
              <w:rFonts w:eastAsiaTheme="minorEastAsia"/>
              <w:noProof/>
              <w:lang w:eastAsia="en-AU"/>
            </w:rPr>
          </w:pPr>
          <w:hyperlink w:history="1" w:anchor="_Toc116391765">
            <w:r w:rsidRPr="00D101B4">
              <w:rPr>
                <w:rStyle w:val="Hyperlink"/>
                <w:rFonts w:ascii="Arial" w:hAnsi="Arial" w:cs="Arial"/>
                <w:b/>
                <w:noProof/>
              </w:rPr>
              <w:t>Assessment Process</w:t>
            </w:r>
            <w:r>
              <w:rPr>
                <w:noProof/>
                <w:webHidden/>
              </w:rPr>
              <w:tab/>
            </w:r>
            <w:r>
              <w:rPr>
                <w:noProof/>
                <w:webHidden/>
              </w:rPr>
              <w:fldChar w:fldCharType="begin"/>
            </w:r>
            <w:r>
              <w:rPr>
                <w:noProof/>
                <w:webHidden/>
              </w:rPr>
              <w:instrText xml:space="preserve"> PAGEREF _Toc116391765 \h </w:instrText>
            </w:r>
            <w:r>
              <w:rPr>
                <w:noProof/>
                <w:webHidden/>
              </w:rPr>
            </w:r>
            <w:r>
              <w:rPr>
                <w:noProof/>
                <w:webHidden/>
              </w:rPr>
              <w:fldChar w:fldCharType="separate"/>
            </w:r>
            <w:r>
              <w:rPr>
                <w:noProof/>
                <w:webHidden/>
              </w:rPr>
              <w:t>5</w:t>
            </w:r>
            <w:r>
              <w:rPr>
                <w:noProof/>
                <w:webHidden/>
              </w:rPr>
              <w:fldChar w:fldCharType="end"/>
            </w:r>
          </w:hyperlink>
        </w:p>
        <w:p w:rsidR="008C34CE" w:rsidRDefault="008C34CE" w14:paraId="1D6BECE3" w14:textId="28D61132">
          <w:pPr>
            <w:pStyle w:val="TOC1"/>
            <w:tabs>
              <w:tab w:val="right" w:leader="dot" w:pos="9016"/>
            </w:tabs>
            <w:rPr>
              <w:rFonts w:eastAsiaTheme="minorEastAsia"/>
              <w:noProof/>
              <w:lang w:eastAsia="en-AU"/>
            </w:rPr>
          </w:pPr>
          <w:hyperlink w:history="1" w:anchor="_Toc116391766">
            <w:r w:rsidRPr="00D101B4">
              <w:rPr>
                <w:rStyle w:val="Hyperlink"/>
                <w:rFonts w:ascii="Arial" w:hAnsi="Arial" w:cs="Arial"/>
                <w:b/>
                <w:noProof/>
              </w:rPr>
              <w:t>Assessment Criteria</w:t>
            </w:r>
            <w:r>
              <w:rPr>
                <w:noProof/>
                <w:webHidden/>
              </w:rPr>
              <w:tab/>
            </w:r>
            <w:r>
              <w:rPr>
                <w:noProof/>
                <w:webHidden/>
              </w:rPr>
              <w:fldChar w:fldCharType="begin"/>
            </w:r>
            <w:r>
              <w:rPr>
                <w:noProof/>
                <w:webHidden/>
              </w:rPr>
              <w:instrText xml:space="preserve"> PAGEREF _Toc116391766 \h </w:instrText>
            </w:r>
            <w:r>
              <w:rPr>
                <w:noProof/>
                <w:webHidden/>
              </w:rPr>
            </w:r>
            <w:r>
              <w:rPr>
                <w:noProof/>
                <w:webHidden/>
              </w:rPr>
              <w:fldChar w:fldCharType="separate"/>
            </w:r>
            <w:r>
              <w:rPr>
                <w:noProof/>
                <w:webHidden/>
              </w:rPr>
              <w:t>6</w:t>
            </w:r>
            <w:r>
              <w:rPr>
                <w:noProof/>
                <w:webHidden/>
              </w:rPr>
              <w:fldChar w:fldCharType="end"/>
            </w:r>
          </w:hyperlink>
        </w:p>
        <w:p w:rsidR="008C34CE" w:rsidRDefault="008C34CE" w14:paraId="506B932F" w14:textId="1AAE6277">
          <w:pPr>
            <w:pStyle w:val="TOC1"/>
            <w:tabs>
              <w:tab w:val="right" w:leader="dot" w:pos="9016"/>
            </w:tabs>
            <w:rPr>
              <w:rFonts w:eastAsiaTheme="minorEastAsia"/>
              <w:noProof/>
              <w:lang w:eastAsia="en-AU"/>
            </w:rPr>
          </w:pPr>
          <w:hyperlink w:history="1" w:anchor="_Toc116391767">
            <w:r w:rsidRPr="00D101B4">
              <w:rPr>
                <w:rStyle w:val="Hyperlink"/>
                <w:rFonts w:ascii="Arial" w:hAnsi="Arial" w:cs="Arial"/>
                <w:b/>
                <w:noProof/>
              </w:rPr>
              <w:t>Scholarship Time Frame</w:t>
            </w:r>
            <w:r>
              <w:rPr>
                <w:noProof/>
                <w:webHidden/>
              </w:rPr>
              <w:tab/>
            </w:r>
            <w:r>
              <w:rPr>
                <w:noProof/>
                <w:webHidden/>
              </w:rPr>
              <w:fldChar w:fldCharType="begin"/>
            </w:r>
            <w:r>
              <w:rPr>
                <w:noProof/>
                <w:webHidden/>
              </w:rPr>
              <w:instrText xml:space="preserve"> PAGEREF _Toc116391767 \h </w:instrText>
            </w:r>
            <w:r>
              <w:rPr>
                <w:noProof/>
                <w:webHidden/>
              </w:rPr>
            </w:r>
            <w:r>
              <w:rPr>
                <w:noProof/>
                <w:webHidden/>
              </w:rPr>
              <w:fldChar w:fldCharType="separate"/>
            </w:r>
            <w:r>
              <w:rPr>
                <w:noProof/>
                <w:webHidden/>
              </w:rPr>
              <w:t>6</w:t>
            </w:r>
            <w:r>
              <w:rPr>
                <w:noProof/>
                <w:webHidden/>
              </w:rPr>
              <w:fldChar w:fldCharType="end"/>
            </w:r>
          </w:hyperlink>
        </w:p>
        <w:p w:rsidR="008C34CE" w:rsidRDefault="008C34CE" w14:paraId="49FA604B" w14:textId="42CA882A">
          <w:pPr>
            <w:pStyle w:val="TOC1"/>
            <w:tabs>
              <w:tab w:val="right" w:leader="dot" w:pos="9016"/>
            </w:tabs>
            <w:rPr>
              <w:rFonts w:eastAsiaTheme="minorEastAsia"/>
              <w:noProof/>
              <w:lang w:eastAsia="en-AU"/>
            </w:rPr>
          </w:pPr>
          <w:hyperlink w:history="1" w:anchor="_Toc116391768">
            <w:r w:rsidRPr="00D101B4">
              <w:rPr>
                <w:rStyle w:val="Hyperlink"/>
                <w:rFonts w:ascii="Arial" w:hAnsi="Arial" w:cs="Arial"/>
                <w:b/>
                <w:noProof/>
              </w:rPr>
              <w:t>How to Apply</w:t>
            </w:r>
            <w:r>
              <w:rPr>
                <w:noProof/>
                <w:webHidden/>
              </w:rPr>
              <w:tab/>
            </w:r>
            <w:r>
              <w:rPr>
                <w:noProof/>
                <w:webHidden/>
              </w:rPr>
              <w:fldChar w:fldCharType="begin"/>
            </w:r>
            <w:r>
              <w:rPr>
                <w:noProof/>
                <w:webHidden/>
              </w:rPr>
              <w:instrText xml:space="preserve"> PAGEREF _Toc116391768 \h </w:instrText>
            </w:r>
            <w:r>
              <w:rPr>
                <w:noProof/>
                <w:webHidden/>
              </w:rPr>
            </w:r>
            <w:r>
              <w:rPr>
                <w:noProof/>
                <w:webHidden/>
              </w:rPr>
              <w:fldChar w:fldCharType="separate"/>
            </w:r>
            <w:r>
              <w:rPr>
                <w:noProof/>
                <w:webHidden/>
              </w:rPr>
              <w:t>6</w:t>
            </w:r>
            <w:r>
              <w:rPr>
                <w:noProof/>
                <w:webHidden/>
              </w:rPr>
              <w:fldChar w:fldCharType="end"/>
            </w:r>
          </w:hyperlink>
        </w:p>
        <w:p w:rsidR="008C34CE" w:rsidRDefault="008C34CE" w14:paraId="254CFE81" w14:textId="1AD7D4B6">
          <w:pPr>
            <w:pStyle w:val="TOC1"/>
            <w:tabs>
              <w:tab w:val="right" w:leader="dot" w:pos="9016"/>
            </w:tabs>
            <w:rPr>
              <w:rFonts w:eastAsiaTheme="minorEastAsia"/>
              <w:noProof/>
              <w:lang w:eastAsia="en-AU"/>
            </w:rPr>
          </w:pPr>
          <w:hyperlink w:history="1" w:anchor="_Toc116391769">
            <w:r w:rsidRPr="00D101B4">
              <w:rPr>
                <w:rStyle w:val="Hyperlink"/>
                <w:rFonts w:ascii="Arial" w:hAnsi="Arial" w:cs="Arial"/>
                <w:b/>
                <w:noProof/>
              </w:rPr>
              <w:t>Notification</w:t>
            </w:r>
            <w:r>
              <w:rPr>
                <w:noProof/>
                <w:webHidden/>
              </w:rPr>
              <w:tab/>
            </w:r>
            <w:r>
              <w:rPr>
                <w:noProof/>
                <w:webHidden/>
              </w:rPr>
              <w:fldChar w:fldCharType="begin"/>
            </w:r>
            <w:r>
              <w:rPr>
                <w:noProof/>
                <w:webHidden/>
              </w:rPr>
              <w:instrText xml:space="preserve"> PAGEREF _Toc116391769 \h </w:instrText>
            </w:r>
            <w:r>
              <w:rPr>
                <w:noProof/>
                <w:webHidden/>
              </w:rPr>
            </w:r>
            <w:r>
              <w:rPr>
                <w:noProof/>
                <w:webHidden/>
              </w:rPr>
              <w:fldChar w:fldCharType="separate"/>
            </w:r>
            <w:r>
              <w:rPr>
                <w:noProof/>
                <w:webHidden/>
              </w:rPr>
              <w:t>6</w:t>
            </w:r>
            <w:r>
              <w:rPr>
                <w:noProof/>
                <w:webHidden/>
              </w:rPr>
              <w:fldChar w:fldCharType="end"/>
            </w:r>
          </w:hyperlink>
        </w:p>
        <w:p w:rsidR="008C34CE" w:rsidRDefault="008C34CE" w14:paraId="15CC6BDD" w14:textId="5F5C943B">
          <w:pPr>
            <w:pStyle w:val="TOC1"/>
            <w:tabs>
              <w:tab w:val="right" w:leader="dot" w:pos="9016"/>
            </w:tabs>
            <w:rPr>
              <w:rFonts w:eastAsiaTheme="minorEastAsia"/>
              <w:noProof/>
              <w:lang w:eastAsia="en-AU"/>
            </w:rPr>
          </w:pPr>
          <w:hyperlink w:history="1" w:anchor="_Toc116391770">
            <w:r w:rsidRPr="00D101B4">
              <w:rPr>
                <w:rStyle w:val="Hyperlink"/>
                <w:rFonts w:ascii="Arial" w:hAnsi="Arial" w:cs="Arial"/>
                <w:b/>
                <w:noProof/>
              </w:rPr>
              <w:t>Payment of Scholarship</w:t>
            </w:r>
            <w:r>
              <w:rPr>
                <w:noProof/>
                <w:webHidden/>
              </w:rPr>
              <w:tab/>
            </w:r>
            <w:r>
              <w:rPr>
                <w:noProof/>
                <w:webHidden/>
              </w:rPr>
              <w:fldChar w:fldCharType="begin"/>
            </w:r>
            <w:r>
              <w:rPr>
                <w:noProof/>
                <w:webHidden/>
              </w:rPr>
              <w:instrText xml:space="preserve"> PAGEREF _Toc116391770 \h </w:instrText>
            </w:r>
            <w:r>
              <w:rPr>
                <w:noProof/>
                <w:webHidden/>
              </w:rPr>
            </w:r>
            <w:r>
              <w:rPr>
                <w:noProof/>
                <w:webHidden/>
              </w:rPr>
              <w:fldChar w:fldCharType="separate"/>
            </w:r>
            <w:r>
              <w:rPr>
                <w:noProof/>
                <w:webHidden/>
              </w:rPr>
              <w:t>7</w:t>
            </w:r>
            <w:r>
              <w:rPr>
                <w:noProof/>
                <w:webHidden/>
              </w:rPr>
              <w:fldChar w:fldCharType="end"/>
            </w:r>
          </w:hyperlink>
        </w:p>
        <w:p w:rsidR="008C34CE" w:rsidRDefault="008C34CE" w14:paraId="5E52BE52" w14:textId="08BD2AA3">
          <w:pPr>
            <w:pStyle w:val="TOC1"/>
            <w:tabs>
              <w:tab w:val="right" w:leader="dot" w:pos="9016"/>
            </w:tabs>
            <w:rPr>
              <w:rFonts w:eastAsiaTheme="minorEastAsia"/>
              <w:noProof/>
              <w:lang w:eastAsia="en-AU"/>
            </w:rPr>
          </w:pPr>
          <w:hyperlink w:history="1" w:anchor="_Toc116391771">
            <w:r w:rsidRPr="00D101B4">
              <w:rPr>
                <w:rStyle w:val="Hyperlink"/>
                <w:rFonts w:ascii="Arial" w:hAnsi="Arial" w:cs="Arial"/>
                <w:b/>
                <w:noProof/>
              </w:rPr>
              <w:t>Disclaimer</w:t>
            </w:r>
            <w:r>
              <w:rPr>
                <w:noProof/>
                <w:webHidden/>
              </w:rPr>
              <w:tab/>
            </w:r>
            <w:r>
              <w:rPr>
                <w:noProof/>
                <w:webHidden/>
              </w:rPr>
              <w:fldChar w:fldCharType="begin"/>
            </w:r>
            <w:r>
              <w:rPr>
                <w:noProof/>
                <w:webHidden/>
              </w:rPr>
              <w:instrText xml:space="preserve"> PAGEREF _Toc116391771 \h </w:instrText>
            </w:r>
            <w:r>
              <w:rPr>
                <w:noProof/>
                <w:webHidden/>
              </w:rPr>
            </w:r>
            <w:r>
              <w:rPr>
                <w:noProof/>
                <w:webHidden/>
              </w:rPr>
              <w:fldChar w:fldCharType="separate"/>
            </w:r>
            <w:r>
              <w:rPr>
                <w:noProof/>
                <w:webHidden/>
              </w:rPr>
              <w:t>7</w:t>
            </w:r>
            <w:r>
              <w:rPr>
                <w:noProof/>
                <w:webHidden/>
              </w:rPr>
              <w:fldChar w:fldCharType="end"/>
            </w:r>
          </w:hyperlink>
        </w:p>
        <w:p w:rsidR="008C34CE" w:rsidRDefault="008C34CE" w14:paraId="275C431B" w14:textId="77C75D00">
          <w:pPr>
            <w:pStyle w:val="TOC1"/>
            <w:tabs>
              <w:tab w:val="right" w:leader="dot" w:pos="9016"/>
            </w:tabs>
            <w:rPr>
              <w:rFonts w:eastAsiaTheme="minorEastAsia"/>
              <w:noProof/>
              <w:lang w:eastAsia="en-AU"/>
            </w:rPr>
          </w:pPr>
          <w:hyperlink w:history="1" w:anchor="_Toc116391772">
            <w:r w:rsidRPr="00D101B4">
              <w:rPr>
                <w:rStyle w:val="Hyperlink"/>
                <w:rFonts w:ascii="Arial" w:hAnsi="Arial" w:cs="Arial"/>
                <w:b/>
                <w:noProof/>
              </w:rPr>
              <w:t>Privacy Policy</w:t>
            </w:r>
            <w:r>
              <w:rPr>
                <w:noProof/>
                <w:webHidden/>
              </w:rPr>
              <w:tab/>
            </w:r>
            <w:r>
              <w:rPr>
                <w:noProof/>
                <w:webHidden/>
              </w:rPr>
              <w:fldChar w:fldCharType="begin"/>
            </w:r>
            <w:r>
              <w:rPr>
                <w:noProof/>
                <w:webHidden/>
              </w:rPr>
              <w:instrText xml:space="preserve"> PAGEREF _Toc116391772 \h </w:instrText>
            </w:r>
            <w:r>
              <w:rPr>
                <w:noProof/>
                <w:webHidden/>
              </w:rPr>
            </w:r>
            <w:r>
              <w:rPr>
                <w:noProof/>
                <w:webHidden/>
              </w:rPr>
              <w:fldChar w:fldCharType="separate"/>
            </w:r>
            <w:r>
              <w:rPr>
                <w:noProof/>
                <w:webHidden/>
              </w:rPr>
              <w:t>7</w:t>
            </w:r>
            <w:r>
              <w:rPr>
                <w:noProof/>
                <w:webHidden/>
              </w:rPr>
              <w:fldChar w:fldCharType="end"/>
            </w:r>
          </w:hyperlink>
        </w:p>
        <w:p w:rsidR="008C34CE" w:rsidRDefault="008C34CE" w14:paraId="19872B31" w14:textId="75D3F74A">
          <w:pPr>
            <w:pStyle w:val="TOC1"/>
            <w:tabs>
              <w:tab w:val="right" w:leader="dot" w:pos="9016"/>
            </w:tabs>
            <w:rPr>
              <w:rFonts w:eastAsiaTheme="minorEastAsia"/>
              <w:noProof/>
              <w:lang w:eastAsia="en-AU"/>
            </w:rPr>
          </w:pPr>
          <w:hyperlink w:history="1" w:anchor="_Toc116391773">
            <w:r w:rsidRPr="00D101B4">
              <w:rPr>
                <w:rStyle w:val="Hyperlink"/>
                <w:rFonts w:ascii="Arial" w:hAnsi="Arial" w:cs="Arial"/>
                <w:b/>
                <w:noProof/>
              </w:rPr>
              <w:t>Disclosure of Scholarship Information</w:t>
            </w:r>
            <w:r>
              <w:rPr>
                <w:noProof/>
                <w:webHidden/>
              </w:rPr>
              <w:tab/>
            </w:r>
            <w:r>
              <w:rPr>
                <w:noProof/>
                <w:webHidden/>
              </w:rPr>
              <w:fldChar w:fldCharType="begin"/>
            </w:r>
            <w:r>
              <w:rPr>
                <w:noProof/>
                <w:webHidden/>
              </w:rPr>
              <w:instrText xml:space="preserve"> PAGEREF _Toc116391773 \h </w:instrText>
            </w:r>
            <w:r>
              <w:rPr>
                <w:noProof/>
                <w:webHidden/>
              </w:rPr>
            </w:r>
            <w:r>
              <w:rPr>
                <w:noProof/>
                <w:webHidden/>
              </w:rPr>
              <w:fldChar w:fldCharType="separate"/>
            </w:r>
            <w:r>
              <w:rPr>
                <w:noProof/>
                <w:webHidden/>
              </w:rPr>
              <w:t>8</w:t>
            </w:r>
            <w:r>
              <w:rPr>
                <w:noProof/>
                <w:webHidden/>
              </w:rPr>
              <w:fldChar w:fldCharType="end"/>
            </w:r>
          </w:hyperlink>
        </w:p>
        <w:p w:rsidR="008C34CE" w:rsidRDefault="008C34CE" w14:paraId="7190BC1B" w14:textId="4118823B">
          <w:pPr>
            <w:pStyle w:val="TOC1"/>
            <w:tabs>
              <w:tab w:val="right" w:leader="dot" w:pos="9016"/>
            </w:tabs>
            <w:rPr>
              <w:rFonts w:eastAsiaTheme="minorEastAsia"/>
              <w:noProof/>
              <w:lang w:eastAsia="en-AU"/>
            </w:rPr>
          </w:pPr>
          <w:hyperlink w:history="1" w:anchor="_Toc116391774">
            <w:r w:rsidRPr="00D101B4">
              <w:rPr>
                <w:rStyle w:val="Hyperlink"/>
                <w:rFonts w:ascii="Arial" w:hAnsi="Arial" w:cs="Arial"/>
                <w:b/>
                <w:noProof/>
              </w:rPr>
              <w:t>Important Notes</w:t>
            </w:r>
            <w:r>
              <w:rPr>
                <w:noProof/>
                <w:webHidden/>
              </w:rPr>
              <w:tab/>
            </w:r>
            <w:r>
              <w:rPr>
                <w:noProof/>
                <w:webHidden/>
              </w:rPr>
              <w:fldChar w:fldCharType="begin"/>
            </w:r>
            <w:r>
              <w:rPr>
                <w:noProof/>
                <w:webHidden/>
              </w:rPr>
              <w:instrText xml:space="preserve"> PAGEREF _Toc116391774 \h </w:instrText>
            </w:r>
            <w:r>
              <w:rPr>
                <w:noProof/>
                <w:webHidden/>
              </w:rPr>
            </w:r>
            <w:r>
              <w:rPr>
                <w:noProof/>
                <w:webHidden/>
              </w:rPr>
              <w:fldChar w:fldCharType="separate"/>
            </w:r>
            <w:r>
              <w:rPr>
                <w:noProof/>
                <w:webHidden/>
              </w:rPr>
              <w:t>8</w:t>
            </w:r>
            <w:r>
              <w:rPr>
                <w:noProof/>
                <w:webHidden/>
              </w:rPr>
              <w:fldChar w:fldCharType="end"/>
            </w:r>
          </w:hyperlink>
        </w:p>
        <w:p w:rsidR="008C34CE" w:rsidRDefault="008C34CE" w14:paraId="588D58AF" w14:textId="25184ECB">
          <w:pPr>
            <w:pStyle w:val="TOC1"/>
            <w:tabs>
              <w:tab w:val="right" w:leader="dot" w:pos="9016"/>
            </w:tabs>
            <w:rPr>
              <w:rFonts w:eastAsiaTheme="minorEastAsia"/>
              <w:noProof/>
              <w:lang w:eastAsia="en-AU"/>
            </w:rPr>
          </w:pPr>
          <w:hyperlink w:history="1" w:anchor="_Toc116391775">
            <w:r w:rsidRPr="00D101B4">
              <w:rPr>
                <w:rStyle w:val="Hyperlink"/>
                <w:rFonts w:ascii="Arial" w:hAnsi="Arial" w:cs="Arial"/>
                <w:b/>
                <w:noProof/>
              </w:rPr>
              <w:t>Further Information</w:t>
            </w:r>
            <w:r>
              <w:rPr>
                <w:noProof/>
                <w:webHidden/>
              </w:rPr>
              <w:tab/>
            </w:r>
            <w:r>
              <w:rPr>
                <w:noProof/>
                <w:webHidden/>
              </w:rPr>
              <w:fldChar w:fldCharType="begin"/>
            </w:r>
            <w:r>
              <w:rPr>
                <w:noProof/>
                <w:webHidden/>
              </w:rPr>
              <w:instrText xml:space="preserve"> PAGEREF _Toc116391775 \h </w:instrText>
            </w:r>
            <w:r>
              <w:rPr>
                <w:noProof/>
                <w:webHidden/>
              </w:rPr>
            </w:r>
            <w:r>
              <w:rPr>
                <w:noProof/>
                <w:webHidden/>
              </w:rPr>
              <w:fldChar w:fldCharType="separate"/>
            </w:r>
            <w:r>
              <w:rPr>
                <w:noProof/>
                <w:webHidden/>
              </w:rPr>
              <w:t>8</w:t>
            </w:r>
            <w:r>
              <w:rPr>
                <w:noProof/>
                <w:webHidden/>
              </w:rPr>
              <w:fldChar w:fldCharType="end"/>
            </w:r>
          </w:hyperlink>
        </w:p>
        <w:p w:rsidR="003C6A2E" w:rsidP="003C6A2E" w:rsidRDefault="003C6A2E" w14:paraId="2938A670" w14:textId="41901B99">
          <w:r w:rsidRPr="00054CF0">
            <w:rPr>
              <w:bCs/>
              <w:noProof/>
            </w:rPr>
            <w:fldChar w:fldCharType="end"/>
          </w:r>
        </w:p>
      </w:sdtContent>
    </w:sdt>
    <w:p w:rsidR="003C6A2E" w:rsidP="003C6A2E" w:rsidRDefault="003C6A2E" w14:paraId="7D55E68F" w14:textId="77777777">
      <w:pPr>
        <w:pStyle w:val="FacilitiesFundHeading"/>
        <w:numPr>
          <w:ilvl w:val="0"/>
          <w:numId w:val="0"/>
        </w:numPr>
      </w:pPr>
    </w:p>
    <w:p w:rsidR="003C6A2E" w:rsidP="003C6A2E" w:rsidRDefault="003C6A2E" w14:paraId="637AF96A" w14:textId="77777777">
      <w:pPr>
        <w:rPr>
          <w:rFonts w:ascii="Arial" w:hAnsi="Arial" w:cs="Arial" w:eastAsiaTheme="majorEastAsia"/>
          <w:b/>
          <w:color w:val="000000" w:themeColor="text1"/>
          <w:sz w:val="26"/>
          <w:szCs w:val="26"/>
        </w:rPr>
      </w:pPr>
      <w:r>
        <w:rPr>
          <w:rFonts w:ascii="Arial" w:hAnsi="Arial" w:cs="Arial"/>
          <w:b/>
          <w:color w:val="000000" w:themeColor="text1"/>
          <w:sz w:val="26"/>
          <w:szCs w:val="26"/>
        </w:rPr>
        <w:br w:type="page"/>
      </w:r>
    </w:p>
    <w:p w:rsidRPr="00054CF0" w:rsidR="003C6A2E" w:rsidP="003C6A2E" w:rsidRDefault="003C6A2E" w14:paraId="7FBF4AAB" w14:textId="62CC69A6">
      <w:pPr>
        <w:pStyle w:val="Heading1"/>
        <w:rPr>
          <w:rFonts w:ascii="Arial" w:hAnsi="Arial" w:cs="Arial"/>
          <w:b/>
          <w:color w:val="000000" w:themeColor="text1"/>
          <w:sz w:val="26"/>
          <w:szCs w:val="26"/>
        </w:rPr>
      </w:pPr>
      <w:bookmarkStart w:name="_Toc69737000" w:id="0"/>
      <w:bookmarkStart w:name="_Toc69737092" w:id="1"/>
      <w:bookmarkStart w:name="_Toc69737146" w:id="2"/>
      <w:bookmarkStart w:name="_Toc116391761" w:id="3"/>
      <w:r w:rsidRPr="00054CF0">
        <w:rPr>
          <w:rFonts w:ascii="Arial" w:hAnsi="Arial" w:cs="Arial"/>
          <w:b/>
          <w:color w:val="000000" w:themeColor="text1"/>
          <w:sz w:val="26"/>
          <w:szCs w:val="26"/>
        </w:rPr>
        <w:lastRenderedPageBreak/>
        <w:t xml:space="preserve">About the Northern NSW </w:t>
      </w:r>
      <w:r>
        <w:rPr>
          <w:rFonts w:ascii="Arial" w:hAnsi="Arial" w:cs="Arial"/>
          <w:b/>
          <w:color w:val="000000" w:themeColor="text1"/>
          <w:sz w:val="26"/>
          <w:szCs w:val="26"/>
        </w:rPr>
        <w:t>Aboriginal and Torres Strait Islander</w:t>
      </w:r>
      <w:r w:rsidR="008F5CD0">
        <w:rPr>
          <w:rFonts w:ascii="Arial" w:hAnsi="Arial" w:cs="Arial"/>
          <w:b/>
          <w:color w:val="000000" w:themeColor="text1"/>
          <w:sz w:val="26"/>
          <w:szCs w:val="26"/>
        </w:rPr>
        <w:t xml:space="preserve"> Talented</w:t>
      </w:r>
      <w:r>
        <w:rPr>
          <w:rFonts w:ascii="Arial" w:hAnsi="Arial" w:cs="Arial"/>
          <w:b/>
          <w:color w:val="000000" w:themeColor="text1"/>
          <w:sz w:val="26"/>
          <w:szCs w:val="26"/>
        </w:rPr>
        <w:t xml:space="preserve"> </w:t>
      </w:r>
      <w:r w:rsidRPr="00935A95">
        <w:rPr>
          <w:rFonts w:ascii="Arial" w:hAnsi="Arial" w:cs="Arial"/>
          <w:b/>
          <w:color w:val="000000" w:themeColor="text1"/>
          <w:sz w:val="26"/>
          <w:szCs w:val="26"/>
        </w:rPr>
        <w:t>Coach Scholarship</w:t>
      </w:r>
      <w:bookmarkEnd w:id="0"/>
      <w:bookmarkEnd w:id="1"/>
      <w:bookmarkEnd w:id="2"/>
      <w:bookmarkEnd w:id="3"/>
    </w:p>
    <w:p w:rsidRPr="00D8160A" w:rsidR="003C6A2E" w:rsidP="003C6A2E" w:rsidRDefault="003C6A2E" w14:paraId="68A0894A" w14:textId="694BF46D">
      <w:pPr>
        <w:spacing w:before="120" w:after="120" w:line="360" w:lineRule="auto"/>
        <w:rPr>
          <w:rFonts w:ascii="Arial" w:hAnsi="Arial" w:cs="Arial"/>
          <w:sz w:val="24"/>
          <w:szCs w:val="24"/>
        </w:rPr>
      </w:pPr>
      <w:r w:rsidRPr="769DF140">
        <w:rPr>
          <w:rFonts w:ascii="Arial" w:hAnsi="Arial" w:cs="Arial"/>
          <w:sz w:val="24"/>
          <w:szCs w:val="24"/>
        </w:rPr>
        <w:t xml:space="preserve">The Northern NSW Football Aboriginal and Torres Strait Islander </w:t>
      </w:r>
      <w:r w:rsidRPr="769DF140" w:rsidR="008F5CD0">
        <w:rPr>
          <w:rFonts w:ascii="Arial" w:hAnsi="Arial" w:cs="Arial"/>
          <w:sz w:val="24"/>
          <w:szCs w:val="24"/>
        </w:rPr>
        <w:t>Talented</w:t>
      </w:r>
      <w:r w:rsidRPr="769DF140">
        <w:rPr>
          <w:rFonts w:ascii="Arial" w:hAnsi="Arial" w:cs="Arial"/>
          <w:sz w:val="24"/>
          <w:szCs w:val="24"/>
        </w:rPr>
        <w:t xml:space="preserve"> Coac</w:t>
      </w:r>
      <w:r w:rsidRPr="769DF140" w:rsidR="008F5CD0">
        <w:rPr>
          <w:rFonts w:ascii="Arial" w:hAnsi="Arial" w:cs="Arial"/>
          <w:sz w:val="24"/>
          <w:szCs w:val="24"/>
        </w:rPr>
        <w:t>h</w:t>
      </w:r>
      <w:r w:rsidRPr="769DF140">
        <w:rPr>
          <w:rFonts w:ascii="Arial" w:hAnsi="Arial" w:cs="Arial"/>
          <w:sz w:val="24"/>
          <w:szCs w:val="24"/>
        </w:rPr>
        <w:t xml:space="preserve"> Scholarship (the Scholarship) is an initiative of Northern NSW Football (NNSWF), which has been established to provide funding assistance to Aboriginal and Torres Strait Islander coaches </w:t>
      </w:r>
      <w:r w:rsidRPr="769DF140" w:rsidR="008F5CD0">
        <w:rPr>
          <w:rFonts w:ascii="Arial" w:hAnsi="Arial" w:cs="Arial"/>
          <w:sz w:val="24"/>
          <w:szCs w:val="24"/>
        </w:rPr>
        <w:t>to complete a Football Australia</w:t>
      </w:r>
      <w:r w:rsidRPr="769DF140" w:rsidR="6E957553">
        <w:rPr>
          <w:rFonts w:ascii="Arial" w:hAnsi="Arial" w:cs="Arial"/>
          <w:sz w:val="24"/>
          <w:szCs w:val="24"/>
        </w:rPr>
        <w:t xml:space="preserve"> FOF</w:t>
      </w:r>
      <w:r w:rsidRPr="769DF140" w:rsidR="008F5CD0">
        <w:rPr>
          <w:rFonts w:ascii="Arial" w:hAnsi="Arial" w:cs="Arial"/>
          <w:sz w:val="24"/>
          <w:szCs w:val="24"/>
        </w:rPr>
        <w:t xml:space="preserve"> or Football Australia/AFC Advanced coaching course.</w:t>
      </w:r>
    </w:p>
    <w:p w:rsidR="003C6A2E" w:rsidP="003C6A2E" w:rsidRDefault="003C6A2E" w14:paraId="71BFCFCB" w14:textId="1CF3A87D">
      <w:pPr>
        <w:spacing w:before="120" w:after="120" w:line="360" w:lineRule="auto"/>
        <w:rPr>
          <w:rFonts w:ascii="Arial" w:hAnsi="Arial" w:cs="Arial"/>
          <w:sz w:val="24"/>
          <w:szCs w:val="24"/>
        </w:rPr>
      </w:pPr>
      <w:r w:rsidRPr="769DF140">
        <w:rPr>
          <w:rFonts w:ascii="Arial" w:hAnsi="Arial" w:cs="Arial"/>
          <w:sz w:val="24"/>
          <w:szCs w:val="24"/>
        </w:rPr>
        <w:t>The Scholarship provides the opportunity for</w:t>
      </w:r>
      <w:r w:rsidRPr="769DF140" w:rsidR="008F5CD0">
        <w:rPr>
          <w:rFonts w:ascii="Arial" w:hAnsi="Arial" w:cs="Arial"/>
          <w:sz w:val="24"/>
          <w:szCs w:val="24"/>
        </w:rPr>
        <w:t xml:space="preserve"> up to two</w:t>
      </w:r>
      <w:r w:rsidRPr="769DF140">
        <w:rPr>
          <w:rFonts w:ascii="Arial" w:hAnsi="Arial" w:cs="Arial"/>
          <w:sz w:val="24"/>
          <w:szCs w:val="24"/>
        </w:rPr>
        <w:t xml:space="preserve"> (</w:t>
      </w:r>
      <w:r w:rsidRPr="769DF140" w:rsidR="008F5CD0">
        <w:rPr>
          <w:rFonts w:ascii="Arial" w:hAnsi="Arial" w:cs="Arial"/>
          <w:sz w:val="24"/>
          <w:szCs w:val="24"/>
        </w:rPr>
        <w:t>2</w:t>
      </w:r>
      <w:r w:rsidRPr="769DF140">
        <w:rPr>
          <w:rFonts w:ascii="Arial" w:hAnsi="Arial" w:cs="Arial"/>
          <w:sz w:val="24"/>
          <w:szCs w:val="24"/>
        </w:rPr>
        <w:t xml:space="preserve">) </w:t>
      </w:r>
      <w:r w:rsidRPr="769DF140" w:rsidR="337D4EB4">
        <w:rPr>
          <w:rFonts w:ascii="Arial" w:hAnsi="Arial" w:cs="Arial"/>
          <w:sz w:val="24"/>
          <w:szCs w:val="24"/>
        </w:rPr>
        <w:t>Coaches (1) Male &amp; (1) Female</w:t>
      </w:r>
      <w:r w:rsidRPr="769DF140" w:rsidR="00206C72">
        <w:rPr>
          <w:rFonts w:ascii="Arial" w:hAnsi="Arial" w:cs="Arial"/>
          <w:sz w:val="24"/>
          <w:szCs w:val="24"/>
        </w:rPr>
        <w:t xml:space="preserve"> </w:t>
      </w:r>
      <w:r w:rsidRPr="769DF140">
        <w:rPr>
          <w:rFonts w:ascii="Arial" w:hAnsi="Arial" w:cs="Arial"/>
          <w:sz w:val="24"/>
          <w:szCs w:val="24"/>
        </w:rPr>
        <w:t xml:space="preserve">Aboriginal and Torres Strait Islander coaches to complete </w:t>
      </w:r>
      <w:r w:rsidRPr="769DF140" w:rsidR="008F5CD0">
        <w:rPr>
          <w:rFonts w:ascii="Arial" w:hAnsi="Arial" w:cs="Arial"/>
          <w:sz w:val="24"/>
          <w:szCs w:val="24"/>
        </w:rPr>
        <w:t>a Football Australia</w:t>
      </w:r>
      <w:r w:rsidRPr="769DF140" w:rsidR="58AC8EE9">
        <w:rPr>
          <w:rFonts w:ascii="Arial" w:hAnsi="Arial" w:cs="Arial"/>
          <w:sz w:val="24"/>
          <w:szCs w:val="24"/>
        </w:rPr>
        <w:t xml:space="preserve"> FOF</w:t>
      </w:r>
      <w:r w:rsidRPr="769DF140" w:rsidR="008F5CD0">
        <w:rPr>
          <w:rFonts w:ascii="Arial" w:hAnsi="Arial" w:cs="Arial"/>
          <w:sz w:val="24"/>
          <w:szCs w:val="24"/>
        </w:rPr>
        <w:t xml:space="preserve"> or Football Australia/AFC Advanced coaching course</w:t>
      </w:r>
      <w:r w:rsidRPr="769DF140">
        <w:rPr>
          <w:rFonts w:ascii="Arial" w:hAnsi="Arial" w:cs="Arial"/>
          <w:sz w:val="24"/>
          <w:szCs w:val="24"/>
        </w:rPr>
        <w:t xml:space="preserve">. </w:t>
      </w:r>
    </w:p>
    <w:p w:rsidR="003C6A2E" w:rsidP="003C6A2E" w:rsidRDefault="003C6A2E" w14:paraId="7C8FF22D" w14:textId="53EA393B">
      <w:pPr>
        <w:spacing w:before="120" w:after="120" w:line="360" w:lineRule="auto"/>
        <w:rPr>
          <w:rFonts w:ascii="Arial" w:hAnsi="Arial" w:cs="Arial"/>
          <w:sz w:val="24"/>
          <w:szCs w:val="24"/>
        </w:rPr>
      </w:pPr>
      <w:bookmarkStart w:name="_Hlk72490273" w:id="4"/>
      <w:r>
        <w:rPr>
          <w:rFonts w:ascii="Arial" w:hAnsi="Arial" w:cs="Arial"/>
          <w:sz w:val="24"/>
          <w:szCs w:val="24"/>
        </w:rPr>
        <w:t xml:space="preserve">The Scholarship will provide assistance (per </w:t>
      </w:r>
      <w:r w:rsidR="003E5A4B">
        <w:rPr>
          <w:rFonts w:ascii="Arial" w:hAnsi="Arial" w:cs="Arial"/>
          <w:sz w:val="24"/>
          <w:szCs w:val="24"/>
        </w:rPr>
        <w:t>coach</w:t>
      </w:r>
      <w:r>
        <w:rPr>
          <w:rFonts w:ascii="Arial" w:hAnsi="Arial" w:cs="Arial"/>
          <w:sz w:val="24"/>
          <w:szCs w:val="24"/>
        </w:rPr>
        <w:t>) as follows:</w:t>
      </w:r>
    </w:p>
    <w:tbl>
      <w:tblPr>
        <w:tblStyle w:val="TableGrid"/>
        <w:tblW w:w="8878" w:type="dxa"/>
        <w:tblLook w:val="04A0" w:firstRow="1" w:lastRow="0" w:firstColumn="1" w:lastColumn="0" w:noHBand="0" w:noVBand="1"/>
      </w:tblPr>
      <w:tblGrid>
        <w:gridCol w:w="4439"/>
        <w:gridCol w:w="4439"/>
      </w:tblGrid>
      <w:tr w:rsidR="00C06155" w:rsidTr="31E25499" w14:paraId="166EFA82" w14:textId="77777777">
        <w:trPr>
          <w:trHeight w:val="300"/>
        </w:trPr>
        <w:tc>
          <w:tcPr>
            <w:tcW w:w="4439" w:type="dxa"/>
            <w:vAlign w:val="center"/>
          </w:tcPr>
          <w:p w:rsidRPr="00E8335F" w:rsidR="00C06155" w:rsidP="00EF4C4C" w:rsidRDefault="00C06155" w14:paraId="394A95E5" w14:textId="77777777">
            <w:pPr>
              <w:spacing w:before="120" w:after="120" w:line="360" w:lineRule="auto"/>
              <w:jc w:val="center"/>
              <w:rPr>
                <w:rFonts w:ascii="Arial" w:hAnsi="Arial" w:cs="Arial"/>
                <w:b/>
                <w:bCs/>
              </w:rPr>
            </w:pPr>
            <w:bookmarkStart w:name="_Hlk72490320" w:id="5"/>
            <w:bookmarkEnd w:id="4"/>
            <w:r w:rsidRPr="00E8335F">
              <w:rPr>
                <w:rFonts w:ascii="Arial" w:hAnsi="Arial" w:cs="Arial"/>
                <w:b/>
                <w:bCs/>
              </w:rPr>
              <w:t>Item</w:t>
            </w:r>
          </w:p>
        </w:tc>
        <w:tc>
          <w:tcPr>
            <w:tcW w:w="4439" w:type="dxa"/>
            <w:vAlign w:val="center"/>
          </w:tcPr>
          <w:p w:rsidRPr="00E8335F" w:rsidR="00C06155" w:rsidP="00B24ADB" w:rsidRDefault="006361A6" w14:paraId="2F9EBD8C" w14:textId="1124D030">
            <w:pPr>
              <w:spacing w:before="120" w:after="120" w:line="360" w:lineRule="auto"/>
              <w:jc w:val="center"/>
              <w:rPr>
                <w:rFonts w:ascii="Arial" w:hAnsi="Arial" w:cs="Arial"/>
                <w:b/>
                <w:bCs/>
              </w:rPr>
            </w:pPr>
            <w:r>
              <w:rPr>
                <w:rFonts w:ascii="Arial" w:hAnsi="Arial" w:cs="Arial"/>
                <w:b/>
                <w:bCs/>
              </w:rPr>
              <w:t>Per Coach</w:t>
            </w:r>
            <w:r w:rsidRPr="00E8335F" w:rsidR="00C06155">
              <w:rPr>
                <w:rFonts w:ascii="Arial" w:hAnsi="Arial" w:cs="Arial"/>
                <w:b/>
                <w:bCs/>
              </w:rPr>
              <w:t xml:space="preserve"> </w:t>
            </w:r>
          </w:p>
        </w:tc>
      </w:tr>
      <w:tr w:rsidR="00C06155" w:rsidTr="31E25499" w14:paraId="5BD071CA" w14:textId="77777777">
        <w:trPr>
          <w:trHeight w:val="300"/>
        </w:trPr>
        <w:tc>
          <w:tcPr>
            <w:tcW w:w="4439" w:type="dxa"/>
            <w:vAlign w:val="center"/>
          </w:tcPr>
          <w:p w:rsidRPr="00E8335F" w:rsidR="00C06155" w:rsidP="00EF4C4C" w:rsidRDefault="4A0930E7" w14:paraId="3A8D0D84" w14:textId="6615C89E">
            <w:pPr>
              <w:spacing w:before="120" w:after="120" w:line="360" w:lineRule="auto"/>
              <w:jc w:val="center"/>
              <w:rPr>
                <w:rFonts w:ascii="Arial" w:hAnsi="Arial" w:cs="Arial"/>
                <w:b/>
                <w:bCs/>
              </w:rPr>
            </w:pPr>
            <w:r w:rsidRPr="31E25499">
              <w:rPr>
                <w:rFonts w:ascii="Arial" w:hAnsi="Arial" w:cs="Arial"/>
                <w:b/>
                <w:bCs/>
              </w:rPr>
              <w:t>Contribution towards</w:t>
            </w:r>
            <w:r w:rsidRPr="31E25499" w:rsidR="00C06155">
              <w:rPr>
                <w:rFonts w:ascii="Arial" w:hAnsi="Arial" w:cs="Arial"/>
                <w:b/>
                <w:bCs/>
              </w:rPr>
              <w:t xml:space="preserve"> FA/AFC Advanced Licence Course</w:t>
            </w:r>
          </w:p>
        </w:tc>
        <w:tc>
          <w:tcPr>
            <w:tcW w:w="4439" w:type="dxa"/>
            <w:vAlign w:val="center"/>
          </w:tcPr>
          <w:p w:rsidRPr="00E8335F" w:rsidR="00C06155" w:rsidP="00EF4C4C" w:rsidRDefault="006361A6" w14:paraId="504C54F2" w14:textId="282DACDB">
            <w:pPr>
              <w:spacing w:before="120" w:after="120" w:line="360" w:lineRule="auto"/>
              <w:jc w:val="center"/>
              <w:rPr>
                <w:rFonts w:ascii="Arial" w:hAnsi="Arial" w:cs="Arial"/>
              </w:rPr>
            </w:pPr>
            <w:r>
              <w:rPr>
                <w:rFonts w:ascii="Arial" w:hAnsi="Arial" w:cs="Arial"/>
              </w:rPr>
              <w:t xml:space="preserve">Up to </w:t>
            </w:r>
            <w:r w:rsidR="00C06155">
              <w:rPr>
                <w:rFonts w:ascii="Arial" w:hAnsi="Arial" w:cs="Arial"/>
              </w:rPr>
              <w:t>$1,000</w:t>
            </w:r>
          </w:p>
        </w:tc>
      </w:tr>
      <w:bookmarkEnd w:id="5"/>
    </w:tbl>
    <w:p w:rsidR="00B24ADB" w:rsidP="31E25499" w:rsidRDefault="00B24ADB" w14:paraId="00C26D71" w14:textId="77777777">
      <w:pPr>
        <w:spacing w:before="120" w:after="120" w:line="360" w:lineRule="auto"/>
      </w:pPr>
    </w:p>
    <w:p w:rsidR="31E25499" w:rsidP="31E25499" w:rsidRDefault="31E25499" w14:paraId="7A753318" w14:textId="450654D8"/>
    <w:p w:rsidRPr="00EE43F6" w:rsidR="002F7FC7" w:rsidP="002F7FC7" w:rsidRDefault="002F7FC7" w14:paraId="07924167" w14:textId="77777777">
      <w:pPr>
        <w:spacing w:before="120" w:after="120" w:line="360" w:lineRule="auto"/>
        <w:rPr>
          <w:rFonts w:ascii="Arial" w:hAnsi="Arial" w:cs="Arial"/>
          <w:sz w:val="24"/>
          <w:szCs w:val="24"/>
        </w:rPr>
      </w:pPr>
      <w:r>
        <w:rPr>
          <w:rFonts w:ascii="Arial" w:hAnsi="Arial" w:cs="Arial"/>
          <w:sz w:val="24"/>
          <w:szCs w:val="24"/>
        </w:rPr>
        <w:t xml:space="preserve">Each </w:t>
      </w:r>
      <w:r w:rsidRPr="00EE43F6">
        <w:rPr>
          <w:rFonts w:ascii="Arial" w:hAnsi="Arial" w:cs="Arial"/>
          <w:sz w:val="24"/>
          <w:szCs w:val="24"/>
        </w:rPr>
        <w:t>scholarship includes</w:t>
      </w:r>
      <w:r>
        <w:rPr>
          <w:rFonts w:ascii="Arial" w:hAnsi="Arial" w:cs="Arial"/>
          <w:sz w:val="24"/>
          <w:szCs w:val="24"/>
        </w:rPr>
        <w:t xml:space="preserve"> a</w:t>
      </w:r>
      <w:r w:rsidRPr="00EE43F6">
        <w:rPr>
          <w:rFonts w:ascii="Arial" w:hAnsi="Arial" w:cs="Arial"/>
          <w:sz w:val="24"/>
          <w:szCs w:val="24"/>
        </w:rPr>
        <w:t xml:space="preserve"> $1,000 c</w:t>
      </w:r>
      <w:r>
        <w:rPr>
          <w:rFonts w:ascii="Arial" w:hAnsi="Arial" w:cs="Arial"/>
          <w:sz w:val="24"/>
          <w:szCs w:val="24"/>
        </w:rPr>
        <w:t xml:space="preserve">ontribution towards an advanced coaching course fee. </w:t>
      </w:r>
      <w:r w:rsidRPr="00EE43F6">
        <w:rPr>
          <w:rFonts w:ascii="Arial" w:hAnsi="Arial" w:cs="Arial"/>
          <w:sz w:val="24"/>
          <w:szCs w:val="24"/>
        </w:rPr>
        <w:t>(</w:t>
      </w:r>
      <w:r>
        <w:rPr>
          <w:rFonts w:ascii="Arial" w:hAnsi="Arial" w:cs="Arial"/>
          <w:sz w:val="24"/>
          <w:szCs w:val="24"/>
        </w:rPr>
        <w:t>Successful candidates will be required to contribute the outstanding course fee over and above $1,000</w:t>
      </w:r>
      <w:r w:rsidRPr="00EE43F6">
        <w:rPr>
          <w:rFonts w:ascii="Arial" w:hAnsi="Arial" w:cs="Arial"/>
          <w:sz w:val="24"/>
          <w:szCs w:val="24"/>
        </w:rPr>
        <w:t>)</w:t>
      </w:r>
      <w:r>
        <w:rPr>
          <w:rFonts w:ascii="Arial" w:hAnsi="Arial" w:cs="Arial"/>
          <w:sz w:val="24"/>
          <w:szCs w:val="24"/>
        </w:rPr>
        <w:t xml:space="preserve">. </w:t>
      </w:r>
    </w:p>
    <w:p w:rsidR="003C6A2E" w:rsidP="003C6A2E" w:rsidRDefault="003C6A2E" w14:paraId="44221684" w14:textId="41CEEA59">
      <w:pPr>
        <w:spacing w:before="120" w:after="120" w:line="360" w:lineRule="auto"/>
        <w:rPr>
          <w:rFonts w:ascii="Arial" w:hAnsi="Arial" w:cs="Arial"/>
          <w:sz w:val="24"/>
          <w:szCs w:val="24"/>
        </w:rPr>
      </w:pPr>
      <w:r w:rsidRPr="31E25499">
        <w:rPr>
          <w:rFonts w:ascii="Arial" w:hAnsi="Arial" w:cs="Arial"/>
          <w:sz w:val="24"/>
          <w:szCs w:val="24"/>
        </w:rPr>
        <w:t xml:space="preserve">Coaches will receive ongoing support from NNSWF’s </w:t>
      </w:r>
      <w:r w:rsidRPr="31E25499" w:rsidR="00206C72">
        <w:rPr>
          <w:rFonts w:ascii="Arial" w:hAnsi="Arial" w:cs="Arial"/>
          <w:sz w:val="24"/>
          <w:szCs w:val="24"/>
        </w:rPr>
        <w:t>F</w:t>
      </w:r>
      <w:r w:rsidRPr="31E25499" w:rsidR="1A15A075">
        <w:rPr>
          <w:rFonts w:ascii="Arial" w:hAnsi="Arial" w:cs="Arial"/>
          <w:sz w:val="24"/>
          <w:szCs w:val="24"/>
        </w:rPr>
        <w:t>irst Nations Football</w:t>
      </w:r>
      <w:r w:rsidRPr="31E25499" w:rsidR="00206C72">
        <w:rPr>
          <w:rFonts w:ascii="Arial" w:hAnsi="Arial" w:cs="Arial"/>
          <w:sz w:val="24"/>
          <w:szCs w:val="24"/>
        </w:rPr>
        <w:t xml:space="preserve"> Participation Officer</w:t>
      </w:r>
      <w:r w:rsidRPr="31E25499">
        <w:rPr>
          <w:rFonts w:ascii="Arial" w:hAnsi="Arial" w:cs="Arial"/>
          <w:sz w:val="24"/>
          <w:szCs w:val="24"/>
        </w:rPr>
        <w:t xml:space="preserve">. </w:t>
      </w:r>
    </w:p>
    <w:p w:rsidRPr="00D8160A" w:rsidR="002F7FC7" w:rsidP="002F7FC7" w:rsidRDefault="002F7FC7" w14:paraId="5CAF80BC" w14:textId="268DC6A1">
      <w:pPr>
        <w:spacing w:before="120" w:after="120" w:line="360" w:lineRule="auto"/>
        <w:rPr>
          <w:rFonts w:ascii="Arial" w:hAnsi="Arial" w:cs="Arial"/>
          <w:sz w:val="24"/>
          <w:szCs w:val="24"/>
        </w:rPr>
      </w:pPr>
      <w:bookmarkStart w:name="_Toc69737001" w:id="6"/>
      <w:bookmarkStart w:name="_Toc69737093" w:id="7"/>
      <w:bookmarkStart w:name="_Toc69737147" w:id="8"/>
      <w:r w:rsidRPr="31E25499">
        <w:rPr>
          <w:rFonts w:ascii="Arial" w:hAnsi="Arial" w:cs="Arial"/>
          <w:sz w:val="24"/>
          <w:szCs w:val="24"/>
        </w:rPr>
        <w:t xml:space="preserve">The successful Applicant will be required to complete the Scholarship </w:t>
      </w:r>
      <w:r w:rsidRPr="31E25499" w:rsidR="006361A6">
        <w:rPr>
          <w:rFonts w:ascii="Arial" w:hAnsi="Arial" w:cs="Arial"/>
          <w:sz w:val="24"/>
          <w:szCs w:val="24"/>
        </w:rPr>
        <w:t>by 31</w:t>
      </w:r>
      <w:r w:rsidRPr="31E25499" w:rsidR="006361A6">
        <w:rPr>
          <w:rFonts w:ascii="Arial" w:hAnsi="Arial" w:cs="Arial"/>
          <w:sz w:val="24"/>
          <w:szCs w:val="24"/>
          <w:vertAlign w:val="superscript"/>
        </w:rPr>
        <w:t>st</w:t>
      </w:r>
      <w:r w:rsidRPr="31E25499" w:rsidR="006361A6">
        <w:rPr>
          <w:rFonts w:ascii="Arial" w:hAnsi="Arial" w:cs="Arial"/>
          <w:sz w:val="24"/>
          <w:szCs w:val="24"/>
        </w:rPr>
        <w:t xml:space="preserve"> December 202</w:t>
      </w:r>
      <w:r w:rsidR="00F35C1D">
        <w:rPr>
          <w:rFonts w:ascii="Arial" w:hAnsi="Arial" w:cs="Arial"/>
          <w:sz w:val="24"/>
          <w:szCs w:val="24"/>
        </w:rPr>
        <w:t>6</w:t>
      </w:r>
      <w:r w:rsidRPr="31E25499" w:rsidR="006361A6">
        <w:rPr>
          <w:rFonts w:ascii="Arial" w:hAnsi="Arial" w:cs="Arial"/>
          <w:sz w:val="24"/>
          <w:szCs w:val="24"/>
        </w:rPr>
        <w:t xml:space="preserve"> </w:t>
      </w:r>
      <w:r w:rsidRPr="31E25499">
        <w:rPr>
          <w:rFonts w:ascii="Arial" w:hAnsi="Arial" w:cs="Arial"/>
          <w:sz w:val="24"/>
          <w:szCs w:val="24"/>
        </w:rPr>
        <w:t>attend the 202</w:t>
      </w:r>
      <w:r w:rsidR="00F35C1D">
        <w:rPr>
          <w:rFonts w:ascii="Arial" w:hAnsi="Arial" w:cs="Arial"/>
          <w:sz w:val="24"/>
          <w:szCs w:val="24"/>
        </w:rPr>
        <w:t>6</w:t>
      </w:r>
      <w:r w:rsidRPr="31E25499">
        <w:rPr>
          <w:rFonts w:ascii="Arial" w:hAnsi="Arial" w:cs="Arial"/>
          <w:sz w:val="24"/>
          <w:szCs w:val="24"/>
        </w:rPr>
        <w:t xml:space="preserve"> NNSWF State Coaching Conference</w:t>
      </w:r>
      <w:r w:rsidRPr="31E25499" w:rsidR="62015ACD">
        <w:rPr>
          <w:rFonts w:ascii="Arial" w:hAnsi="Arial" w:cs="Arial"/>
          <w:sz w:val="24"/>
          <w:szCs w:val="24"/>
        </w:rPr>
        <w:t xml:space="preserve"> (Free of charge)</w:t>
      </w:r>
    </w:p>
    <w:p w:rsidR="002F7FC7" w:rsidP="002F7FC7" w:rsidRDefault="002F7FC7" w14:paraId="35959A8D" w14:textId="77777777">
      <w:pPr>
        <w:spacing w:before="120" w:after="120" w:line="360" w:lineRule="auto"/>
        <w:rPr>
          <w:rFonts w:ascii="Arial" w:hAnsi="Arial" w:cs="Arial"/>
          <w:b/>
          <w:color w:val="000000" w:themeColor="text1"/>
          <w:sz w:val="26"/>
          <w:szCs w:val="26"/>
        </w:rPr>
      </w:pPr>
    </w:p>
    <w:p w:rsidRPr="00054CF0" w:rsidR="003C6A2E" w:rsidP="002F7FC7" w:rsidRDefault="003C6A2E" w14:paraId="3DC5FBCD" w14:textId="5DCA5116">
      <w:pPr>
        <w:spacing w:before="120" w:after="120" w:line="360" w:lineRule="auto"/>
        <w:rPr>
          <w:rFonts w:ascii="Arial" w:hAnsi="Arial" w:cs="Arial"/>
          <w:b/>
          <w:color w:val="000000" w:themeColor="text1"/>
          <w:sz w:val="26"/>
          <w:szCs w:val="26"/>
        </w:rPr>
      </w:pPr>
      <w:r w:rsidRPr="00054CF0">
        <w:rPr>
          <w:rFonts w:ascii="Arial" w:hAnsi="Arial" w:cs="Arial"/>
          <w:b/>
          <w:color w:val="000000" w:themeColor="text1"/>
          <w:sz w:val="26"/>
          <w:szCs w:val="26"/>
        </w:rPr>
        <w:t>Strategic Goals</w:t>
      </w:r>
      <w:bookmarkEnd w:id="6"/>
      <w:bookmarkEnd w:id="7"/>
      <w:bookmarkEnd w:id="8"/>
    </w:p>
    <w:p w:rsidRPr="00054CF0" w:rsidR="003C6A2E" w:rsidP="003C6A2E" w:rsidRDefault="003C6A2E" w14:paraId="6F59C3A2" w14:textId="77777777">
      <w:pPr>
        <w:spacing w:before="120" w:after="120" w:line="360" w:lineRule="auto"/>
        <w:rPr>
          <w:rFonts w:ascii="Arial" w:hAnsi="Arial" w:cs="Arial"/>
          <w:sz w:val="24"/>
          <w:szCs w:val="24"/>
        </w:rPr>
      </w:pPr>
      <w:r>
        <w:rPr>
          <w:rFonts w:ascii="Arial" w:hAnsi="Arial" w:cs="Arial"/>
          <w:sz w:val="24"/>
          <w:szCs w:val="24"/>
        </w:rPr>
        <w:t>The</w:t>
      </w:r>
      <w:r w:rsidRPr="00054CF0">
        <w:rPr>
          <w:rFonts w:ascii="Arial" w:hAnsi="Arial" w:cs="Arial"/>
          <w:sz w:val="24"/>
          <w:szCs w:val="24"/>
        </w:rPr>
        <w:t xml:space="preserve"> </w:t>
      </w:r>
      <w:r>
        <w:rPr>
          <w:rFonts w:ascii="Arial" w:hAnsi="Arial" w:cs="Arial"/>
          <w:sz w:val="24"/>
          <w:szCs w:val="24"/>
        </w:rPr>
        <w:t>Scholarship</w:t>
      </w:r>
      <w:r w:rsidRPr="00054CF0">
        <w:rPr>
          <w:rFonts w:ascii="Arial" w:hAnsi="Arial" w:cs="Arial"/>
          <w:sz w:val="24"/>
          <w:szCs w:val="24"/>
        </w:rPr>
        <w:t xml:space="preserve"> addresses the following </w:t>
      </w:r>
      <w:r>
        <w:rPr>
          <w:rFonts w:ascii="Arial" w:hAnsi="Arial" w:cs="Arial"/>
          <w:sz w:val="24"/>
          <w:szCs w:val="24"/>
        </w:rPr>
        <w:t xml:space="preserve">Northern NSW Football </w:t>
      </w:r>
      <w:r w:rsidRPr="00054CF0">
        <w:rPr>
          <w:rFonts w:ascii="Arial" w:hAnsi="Arial" w:cs="Arial"/>
          <w:sz w:val="24"/>
          <w:szCs w:val="24"/>
        </w:rPr>
        <w:t xml:space="preserve">Strategic Goals:  </w:t>
      </w:r>
    </w:p>
    <w:p w:rsidRPr="00704ACC" w:rsidR="003C6A2E" w:rsidP="003C6A2E" w:rsidRDefault="003C6A2E" w14:paraId="61B307B9" w14:textId="77777777">
      <w:pPr>
        <w:spacing w:before="120" w:after="120" w:line="360" w:lineRule="auto"/>
        <w:rPr>
          <w:rFonts w:ascii="Arial" w:hAnsi="Arial" w:cs="Arial"/>
          <w:sz w:val="24"/>
          <w:szCs w:val="24"/>
          <w:u w:val="single"/>
        </w:rPr>
      </w:pPr>
      <w:r>
        <w:rPr>
          <w:rFonts w:ascii="Arial" w:hAnsi="Arial" w:cs="Arial"/>
          <w:sz w:val="24"/>
          <w:szCs w:val="24"/>
          <w:u w:val="single"/>
        </w:rPr>
        <w:t xml:space="preserve">NNSWF </w:t>
      </w:r>
      <w:r w:rsidRPr="00704ACC">
        <w:rPr>
          <w:rFonts w:ascii="Arial" w:hAnsi="Arial" w:cs="Arial"/>
          <w:sz w:val="24"/>
          <w:szCs w:val="24"/>
          <w:u w:val="single"/>
        </w:rPr>
        <w:t>Focus Area: Participating</w:t>
      </w:r>
    </w:p>
    <w:p w:rsidRPr="00F41455" w:rsidR="003C6A2E" w:rsidP="003C6A2E" w:rsidRDefault="003C6A2E" w14:paraId="2C3C3760" w14:textId="77777777">
      <w:pPr>
        <w:pStyle w:val="ListParagraph"/>
        <w:numPr>
          <w:ilvl w:val="0"/>
          <w:numId w:val="11"/>
        </w:numPr>
        <w:spacing w:before="120" w:after="120" w:line="360" w:lineRule="auto"/>
        <w:rPr>
          <w:rFonts w:ascii="Arial" w:hAnsi="Arial" w:cs="Arial"/>
          <w:sz w:val="24"/>
          <w:szCs w:val="24"/>
        </w:rPr>
      </w:pPr>
      <w:r>
        <w:rPr>
          <w:rFonts w:ascii="Arial" w:hAnsi="Arial" w:cs="Arial"/>
          <w:sz w:val="24"/>
          <w:szCs w:val="24"/>
        </w:rPr>
        <w:lastRenderedPageBreak/>
        <w:t>Address why participants leave the game and implement initiatives which will make the game more inclusive and accessible by addressing the barriers to initial participation</w:t>
      </w:r>
    </w:p>
    <w:p w:rsidRPr="00704ACC" w:rsidR="003C6A2E" w:rsidP="003C6A2E" w:rsidRDefault="003C6A2E" w14:paraId="1D251852" w14:textId="77777777">
      <w:pPr>
        <w:spacing w:before="120" w:after="120" w:line="360" w:lineRule="auto"/>
        <w:rPr>
          <w:rFonts w:ascii="Arial" w:hAnsi="Arial" w:cs="Arial"/>
          <w:sz w:val="24"/>
          <w:szCs w:val="24"/>
          <w:u w:val="single"/>
        </w:rPr>
      </w:pPr>
      <w:r>
        <w:rPr>
          <w:rFonts w:ascii="Arial" w:hAnsi="Arial" w:cs="Arial"/>
          <w:sz w:val="24"/>
          <w:szCs w:val="24"/>
          <w:u w:val="single"/>
        </w:rPr>
        <w:t xml:space="preserve">NNSWF </w:t>
      </w:r>
      <w:r w:rsidRPr="00704ACC">
        <w:rPr>
          <w:rFonts w:ascii="Arial" w:hAnsi="Arial" w:cs="Arial"/>
          <w:sz w:val="24"/>
          <w:szCs w:val="24"/>
          <w:u w:val="single"/>
        </w:rPr>
        <w:t xml:space="preserve">Focus Area: </w:t>
      </w:r>
      <w:r>
        <w:rPr>
          <w:rFonts w:ascii="Arial" w:hAnsi="Arial" w:cs="Arial"/>
          <w:sz w:val="24"/>
          <w:szCs w:val="24"/>
          <w:u w:val="single"/>
        </w:rPr>
        <w:t>Talent Development</w:t>
      </w:r>
    </w:p>
    <w:p w:rsidR="003C6A2E" w:rsidP="003C6A2E" w:rsidRDefault="003C6A2E" w14:paraId="3322CF57" w14:textId="77777777">
      <w:pPr>
        <w:pStyle w:val="ListParagraph"/>
        <w:numPr>
          <w:ilvl w:val="0"/>
          <w:numId w:val="3"/>
        </w:numPr>
        <w:spacing w:before="120" w:after="120" w:line="360" w:lineRule="auto"/>
        <w:rPr>
          <w:rFonts w:ascii="Arial" w:hAnsi="Arial" w:cs="Arial"/>
          <w:sz w:val="24"/>
          <w:szCs w:val="24"/>
        </w:rPr>
      </w:pPr>
      <w:r w:rsidRPr="00F26356">
        <w:rPr>
          <w:rFonts w:ascii="Arial" w:hAnsi="Arial" w:cs="Arial"/>
          <w:sz w:val="24"/>
          <w:szCs w:val="24"/>
        </w:rPr>
        <w:t xml:space="preserve">Significantly </w:t>
      </w:r>
      <w:r>
        <w:rPr>
          <w:rFonts w:ascii="Arial" w:hAnsi="Arial" w:cs="Arial"/>
          <w:sz w:val="24"/>
          <w:szCs w:val="24"/>
        </w:rPr>
        <w:t>increase the number of clubs that are equipped to provide quality football experiences and serve their local community</w:t>
      </w:r>
      <w:r w:rsidRPr="00F26356">
        <w:rPr>
          <w:rFonts w:ascii="Arial" w:hAnsi="Arial" w:cs="Arial"/>
          <w:sz w:val="24"/>
          <w:szCs w:val="24"/>
        </w:rPr>
        <w:t xml:space="preserve"> </w:t>
      </w:r>
    </w:p>
    <w:p w:rsidR="003C6A2E" w:rsidP="003C6A2E" w:rsidRDefault="003C6A2E" w14:paraId="5979165E" w14:textId="77777777">
      <w:pPr>
        <w:pStyle w:val="ListParagraph"/>
        <w:numPr>
          <w:ilvl w:val="0"/>
          <w:numId w:val="3"/>
        </w:numPr>
        <w:spacing w:before="120" w:after="120" w:line="360" w:lineRule="auto"/>
        <w:rPr>
          <w:rFonts w:ascii="Arial" w:hAnsi="Arial" w:cs="Arial"/>
          <w:sz w:val="24"/>
          <w:szCs w:val="24"/>
        </w:rPr>
      </w:pPr>
      <w:r>
        <w:rPr>
          <w:rFonts w:ascii="Arial" w:hAnsi="Arial" w:cs="Arial"/>
          <w:sz w:val="24"/>
          <w:szCs w:val="24"/>
        </w:rPr>
        <w:t>Develop coaches who have the capacity to develop players’ technical, tactical, physical, psychological, and social attributes</w:t>
      </w:r>
    </w:p>
    <w:p w:rsidR="003C6A2E" w:rsidP="003C6A2E" w:rsidRDefault="003C6A2E" w14:paraId="155C0538" w14:textId="77777777">
      <w:pPr>
        <w:pStyle w:val="ListParagraph"/>
        <w:numPr>
          <w:ilvl w:val="0"/>
          <w:numId w:val="3"/>
        </w:numPr>
        <w:spacing w:before="120" w:after="120" w:line="360" w:lineRule="auto"/>
        <w:rPr>
          <w:rFonts w:ascii="Arial" w:hAnsi="Arial" w:cs="Arial"/>
          <w:sz w:val="24"/>
          <w:szCs w:val="24"/>
        </w:rPr>
      </w:pPr>
      <w:r w:rsidRPr="00F26356">
        <w:rPr>
          <w:rFonts w:ascii="Arial" w:hAnsi="Arial" w:cs="Arial"/>
          <w:sz w:val="24"/>
          <w:szCs w:val="24"/>
        </w:rPr>
        <w:t>Improve the technical standard of players</w:t>
      </w:r>
      <w:r>
        <w:rPr>
          <w:rFonts w:ascii="Arial" w:hAnsi="Arial" w:cs="Arial"/>
          <w:sz w:val="24"/>
          <w:szCs w:val="24"/>
        </w:rPr>
        <w:t xml:space="preserve"> at every level of the game, creating a larger pool of talented players</w:t>
      </w:r>
    </w:p>
    <w:p w:rsidR="003C6A2E" w:rsidP="003C6A2E" w:rsidRDefault="003C6A2E" w14:paraId="0640EC7F" w14:textId="77777777">
      <w:pPr>
        <w:pStyle w:val="ListParagraph"/>
        <w:numPr>
          <w:ilvl w:val="0"/>
          <w:numId w:val="3"/>
        </w:numPr>
        <w:spacing w:before="120" w:after="120" w:line="360" w:lineRule="auto"/>
        <w:rPr>
          <w:rFonts w:ascii="Arial" w:hAnsi="Arial" w:cs="Arial"/>
          <w:sz w:val="24"/>
          <w:szCs w:val="24"/>
        </w:rPr>
      </w:pPr>
      <w:r w:rsidRPr="00F26356">
        <w:rPr>
          <w:rFonts w:ascii="Arial" w:hAnsi="Arial" w:cs="Arial"/>
          <w:sz w:val="24"/>
          <w:szCs w:val="24"/>
        </w:rPr>
        <w:t>Increase the capacity of coaches to identify and develop talented players</w:t>
      </w:r>
    </w:p>
    <w:p w:rsidRPr="00C04B10" w:rsidR="003C6A2E" w:rsidP="003C6A2E" w:rsidRDefault="003C6A2E" w14:paraId="03BD6BA1" w14:textId="77777777">
      <w:pPr>
        <w:spacing w:before="120" w:after="120" w:line="360" w:lineRule="auto"/>
        <w:rPr>
          <w:rFonts w:ascii="Arial" w:hAnsi="Arial" w:cs="Arial"/>
          <w:sz w:val="24"/>
          <w:szCs w:val="24"/>
        </w:rPr>
      </w:pPr>
      <w:r>
        <w:rPr>
          <w:rFonts w:ascii="Arial" w:hAnsi="Arial" w:cs="Arial"/>
          <w:sz w:val="24"/>
          <w:szCs w:val="24"/>
        </w:rPr>
        <w:t>The</w:t>
      </w:r>
      <w:r w:rsidRPr="00C04B10">
        <w:rPr>
          <w:rFonts w:ascii="Arial" w:hAnsi="Arial" w:cs="Arial"/>
          <w:sz w:val="24"/>
          <w:szCs w:val="24"/>
        </w:rPr>
        <w:t xml:space="preserve"> Scholarship addresses the following </w:t>
      </w:r>
      <w:r>
        <w:rPr>
          <w:rFonts w:ascii="Arial" w:hAnsi="Arial" w:cs="Arial"/>
          <w:sz w:val="24"/>
          <w:szCs w:val="24"/>
        </w:rPr>
        <w:t>FFA Principles:</w:t>
      </w:r>
      <w:r w:rsidRPr="00C04B10">
        <w:rPr>
          <w:rFonts w:ascii="Arial" w:hAnsi="Arial" w:cs="Arial"/>
          <w:sz w:val="24"/>
          <w:szCs w:val="24"/>
        </w:rPr>
        <w:t xml:space="preserve">  </w:t>
      </w:r>
    </w:p>
    <w:p w:rsidR="003C6A2E" w:rsidP="003C6A2E" w:rsidRDefault="003C6A2E" w14:paraId="14D6A867" w14:textId="77777777">
      <w:pPr>
        <w:spacing w:before="120" w:after="120" w:line="360" w:lineRule="auto"/>
        <w:rPr>
          <w:rFonts w:ascii="Arial" w:hAnsi="Arial" w:cs="Arial"/>
          <w:sz w:val="24"/>
          <w:szCs w:val="24"/>
          <w:u w:val="single"/>
        </w:rPr>
      </w:pPr>
      <w:r w:rsidRPr="009D016F">
        <w:rPr>
          <w:rFonts w:ascii="Arial" w:hAnsi="Arial" w:cs="Arial"/>
          <w:sz w:val="24"/>
          <w:szCs w:val="24"/>
          <w:u w:val="single"/>
        </w:rPr>
        <w:t xml:space="preserve">FFA XI Principles </w:t>
      </w:r>
    </w:p>
    <w:p w:rsidRPr="00C80CC0" w:rsidR="003C6A2E" w:rsidP="003C6A2E" w:rsidRDefault="003C6A2E" w14:paraId="0A0731A4" w14:textId="67F547CE">
      <w:pPr>
        <w:spacing w:before="120" w:after="120" w:line="360" w:lineRule="auto"/>
        <w:rPr>
          <w:rFonts w:ascii="Arial" w:hAnsi="Arial" w:cs="Arial"/>
          <w:sz w:val="24"/>
          <w:szCs w:val="24"/>
        </w:rPr>
      </w:pPr>
      <w:r w:rsidRPr="00C80CC0">
        <w:rPr>
          <w:rFonts w:ascii="Arial" w:hAnsi="Arial" w:cs="Arial"/>
          <w:sz w:val="24"/>
          <w:szCs w:val="24"/>
        </w:rPr>
        <w:t xml:space="preserve">Principle </w:t>
      </w:r>
      <w:r>
        <w:rPr>
          <w:rFonts w:ascii="Arial" w:hAnsi="Arial" w:cs="Arial"/>
          <w:sz w:val="24"/>
          <w:szCs w:val="24"/>
        </w:rPr>
        <w:t>I</w:t>
      </w:r>
      <w:r w:rsidRPr="00C80CC0">
        <w:rPr>
          <w:rFonts w:ascii="Arial" w:hAnsi="Arial" w:cs="Arial"/>
          <w:sz w:val="24"/>
          <w:szCs w:val="24"/>
        </w:rPr>
        <w:t xml:space="preserve">: Build a consistent and strong identity for Australian football which inspires </w:t>
      </w:r>
      <w:r>
        <w:rPr>
          <w:rFonts w:ascii="Arial" w:hAnsi="Arial" w:cs="Arial"/>
          <w:sz w:val="24"/>
          <w:szCs w:val="24"/>
        </w:rPr>
        <w:t>a</w:t>
      </w:r>
      <w:r w:rsidRPr="00C80CC0">
        <w:rPr>
          <w:rFonts w:ascii="Arial" w:hAnsi="Arial" w:cs="Arial"/>
          <w:sz w:val="24"/>
          <w:szCs w:val="24"/>
        </w:rPr>
        <w:t>ll Australians:</w:t>
      </w:r>
    </w:p>
    <w:p w:rsidR="003C6A2E" w:rsidP="003C6A2E" w:rsidRDefault="003C6A2E" w14:paraId="51081939" w14:textId="77777777">
      <w:pPr>
        <w:pStyle w:val="ListParagraph"/>
        <w:numPr>
          <w:ilvl w:val="0"/>
          <w:numId w:val="11"/>
        </w:numPr>
        <w:spacing w:before="120" w:after="120" w:line="360" w:lineRule="auto"/>
        <w:rPr>
          <w:rFonts w:ascii="Arial" w:hAnsi="Arial" w:cs="Arial"/>
          <w:sz w:val="24"/>
          <w:szCs w:val="24"/>
        </w:rPr>
      </w:pPr>
      <w:r>
        <w:rPr>
          <w:rFonts w:ascii="Arial" w:hAnsi="Arial" w:cs="Arial"/>
          <w:sz w:val="24"/>
          <w:szCs w:val="24"/>
        </w:rPr>
        <w:t>Connect with our Indigenous heritage and our diverse history;</w:t>
      </w:r>
    </w:p>
    <w:p w:rsidR="003C6A2E" w:rsidP="003C6A2E" w:rsidRDefault="003C6A2E" w14:paraId="3EBC85D6" w14:textId="77777777">
      <w:pPr>
        <w:pStyle w:val="ListParagraph"/>
        <w:numPr>
          <w:ilvl w:val="1"/>
          <w:numId w:val="11"/>
        </w:numPr>
        <w:spacing w:before="120" w:after="120" w:line="360" w:lineRule="auto"/>
        <w:rPr>
          <w:rFonts w:ascii="Arial" w:hAnsi="Arial" w:cs="Arial"/>
          <w:sz w:val="24"/>
          <w:szCs w:val="24"/>
        </w:rPr>
      </w:pPr>
      <w:r w:rsidRPr="00C80CC0">
        <w:rPr>
          <w:rFonts w:ascii="Arial" w:hAnsi="Arial" w:cs="Arial"/>
          <w:sz w:val="24"/>
          <w:szCs w:val="24"/>
        </w:rPr>
        <w:t>Develop a clear p</w:t>
      </w:r>
      <w:r>
        <w:rPr>
          <w:rFonts w:ascii="Arial" w:hAnsi="Arial" w:cs="Arial"/>
          <w:sz w:val="24"/>
          <w:szCs w:val="24"/>
        </w:rPr>
        <w:t>lan</w:t>
      </w:r>
      <w:r w:rsidRPr="00C80CC0">
        <w:rPr>
          <w:rFonts w:ascii="Arial" w:hAnsi="Arial" w:cs="Arial"/>
          <w:sz w:val="24"/>
          <w:szCs w:val="24"/>
        </w:rPr>
        <w:t xml:space="preserve"> for the development and growth of Indigenous football that creates opportunities in football for Indigenous talent whilst also making meaningful contribution to reconciliation</w:t>
      </w:r>
    </w:p>
    <w:p w:rsidRPr="00FF4743" w:rsidR="003C6A2E" w:rsidP="003C6A2E" w:rsidRDefault="003C6A2E" w14:paraId="61672C52" w14:textId="01B1160F">
      <w:pPr>
        <w:spacing w:before="120" w:after="120" w:line="360" w:lineRule="auto"/>
        <w:rPr>
          <w:rFonts w:ascii="Arial" w:hAnsi="Arial" w:cs="Arial"/>
          <w:sz w:val="24"/>
          <w:szCs w:val="24"/>
        </w:rPr>
      </w:pPr>
      <w:r w:rsidRPr="00FF4743">
        <w:rPr>
          <w:rFonts w:ascii="Arial" w:hAnsi="Arial" w:cs="Arial"/>
          <w:sz w:val="24"/>
          <w:szCs w:val="24"/>
        </w:rPr>
        <w:t xml:space="preserve">Principle </w:t>
      </w:r>
      <w:r>
        <w:rPr>
          <w:rFonts w:ascii="Arial" w:hAnsi="Arial" w:cs="Arial"/>
          <w:sz w:val="24"/>
          <w:szCs w:val="24"/>
        </w:rPr>
        <w:t>VI</w:t>
      </w:r>
      <w:r w:rsidRPr="00FF4743">
        <w:rPr>
          <w:rFonts w:ascii="Arial" w:hAnsi="Arial" w:cs="Arial"/>
          <w:sz w:val="24"/>
          <w:szCs w:val="24"/>
        </w:rPr>
        <w:t>: Create world class environments for coach and referee development</w:t>
      </w:r>
    </w:p>
    <w:p w:rsidR="003C6A2E" w:rsidP="003C6A2E" w:rsidRDefault="003C6A2E" w14:paraId="4E1C2DDD" w14:textId="77777777">
      <w:pPr>
        <w:pStyle w:val="ListParagraph"/>
        <w:numPr>
          <w:ilvl w:val="0"/>
          <w:numId w:val="11"/>
        </w:numPr>
        <w:spacing w:before="120" w:after="120" w:line="360" w:lineRule="auto"/>
        <w:rPr>
          <w:rFonts w:ascii="Arial" w:hAnsi="Arial" w:cs="Arial"/>
          <w:sz w:val="24"/>
          <w:szCs w:val="24"/>
        </w:rPr>
      </w:pPr>
      <w:r>
        <w:rPr>
          <w:rFonts w:ascii="Arial" w:hAnsi="Arial" w:cs="Arial"/>
          <w:sz w:val="24"/>
          <w:szCs w:val="24"/>
        </w:rPr>
        <w:t>Build a deeper understanding of the coach and referee development ecosystem in Australian football</w:t>
      </w:r>
    </w:p>
    <w:p w:rsidRPr="007D4822" w:rsidR="003C6A2E" w:rsidP="003C6A2E" w:rsidRDefault="003C6A2E" w14:paraId="2A185C97" w14:textId="77777777">
      <w:pPr>
        <w:pStyle w:val="ListParagraph"/>
        <w:numPr>
          <w:ilvl w:val="1"/>
          <w:numId w:val="11"/>
        </w:numPr>
        <w:spacing w:before="120" w:after="120" w:line="360" w:lineRule="auto"/>
        <w:rPr>
          <w:rFonts w:ascii="Arial" w:hAnsi="Arial" w:cs="Arial"/>
          <w:sz w:val="24"/>
          <w:szCs w:val="24"/>
        </w:rPr>
      </w:pPr>
      <w:r>
        <w:rPr>
          <w:rFonts w:ascii="Arial" w:hAnsi="Arial" w:cs="Arial"/>
          <w:sz w:val="24"/>
          <w:szCs w:val="24"/>
        </w:rPr>
        <w:t>Increase the number of coaches and referees by removing the barriers to education, especially for women and Indigenous Australians</w:t>
      </w:r>
    </w:p>
    <w:p w:rsidR="0012755A" w:rsidP="003C6A2E" w:rsidRDefault="0012755A" w14:paraId="78BDBF07" w14:textId="77777777">
      <w:pPr>
        <w:pStyle w:val="Heading1"/>
        <w:rPr>
          <w:rFonts w:ascii="Arial" w:hAnsi="Arial" w:cs="Arial"/>
          <w:b/>
          <w:color w:val="000000" w:themeColor="text1"/>
          <w:sz w:val="26"/>
          <w:szCs w:val="26"/>
        </w:rPr>
      </w:pPr>
      <w:bookmarkStart w:name="_Toc69737002" w:id="9"/>
      <w:bookmarkStart w:name="_Toc69737094" w:id="10"/>
      <w:bookmarkStart w:name="_Toc69737148" w:id="11"/>
    </w:p>
    <w:p w:rsidRPr="00054CF0" w:rsidR="003C6A2E" w:rsidP="003C6A2E" w:rsidRDefault="003C6A2E" w14:paraId="03A4D684" w14:textId="53943B8F">
      <w:pPr>
        <w:pStyle w:val="Heading1"/>
        <w:rPr>
          <w:rFonts w:ascii="Arial" w:hAnsi="Arial" w:cs="Arial"/>
          <w:b/>
          <w:color w:val="000000" w:themeColor="text1"/>
          <w:sz w:val="26"/>
          <w:szCs w:val="26"/>
        </w:rPr>
      </w:pPr>
      <w:bookmarkStart w:name="_Toc116391762" w:id="12"/>
      <w:r>
        <w:rPr>
          <w:rFonts w:ascii="Arial" w:hAnsi="Arial" w:cs="Arial"/>
          <w:b/>
          <w:color w:val="000000" w:themeColor="text1"/>
          <w:sz w:val="26"/>
          <w:szCs w:val="26"/>
        </w:rPr>
        <w:t>Scholarship</w:t>
      </w:r>
      <w:r w:rsidRPr="00054CF0">
        <w:rPr>
          <w:rFonts w:ascii="Arial" w:hAnsi="Arial" w:cs="Arial"/>
          <w:b/>
          <w:color w:val="000000" w:themeColor="text1"/>
          <w:sz w:val="26"/>
          <w:szCs w:val="26"/>
        </w:rPr>
        <w:t xml:space="preserve"> Objectives</w:t>
      </w:r>
      <w:bookmarkEnd w:id="9"/>
      <w:bookmarkEnd w:id="10"/>
      <w:bookmarkEnd w:id="11"/>
      <w:bookmarkEnd w:id="12"/>
      <w:r w:rsidRPr="00054CF0">
        <w:rPr>
          <w:rFonts w:ascii="Arial" w:hAnsi="Arial" w:cs="Arial"/>
          <w:b/>
          <w:color w:val="000000" w:themeColor="text1"/>
          <w:sz w:val="26"/>
          <w:szCs w:val="26"/>
        </w:rPr>
        <w:t xml:space="preserve"> </w:t>
      </w:r>
    </w:p>
    <w:p w:rsidR="003C6A2E" w:rsidP="003C6A2E" w:rsidRDefault="003C6A2E" w14:paraId="48146775" w14:textId="77777777">
      <w:pPr>
        <w:spacing w:before="120" w:after="120" w:line="360" w:lineRule="auto"/>
        <w:rPr>
          <w:rFonts w:ascii="Arial" w:hAnsi="Arial" w:cs="Arial"/>
          <w:sz w:val="24"/>
          <w:szCs w:val="24"/>
        </w:rPr>
      </w:pPr>
      <w:r w:rsidRPr="003C6A2E">
        <w:rPr>
          <w:rFonts w:ascii="Arial" w:hAnsi="Arial" w:cs="Arial"/>
          <w:sz w:val="24"/>
          <w:szCs w:val="24"/>
        </w:rPr>
        <w:t xml:space="preserve">The objectives of the Program are: </w:t>
      </w:r>
    </w:p>
    <w:p w:rsidRPr="003C6A2E" w:rsidR="003C6A2E" w:rsidP="003C6A2E" w:rsidRDefault="003C6A2E" w14:paraId="65C62845" w14:textId="0CFB23AB">
      <w:pPr>
        <w:pStyle w:val="ListParagraph"/>
        <w:numPr>
          <w:ilvl w:val="0"/>
          <w:numId w:val="12"/>
        </w:numPr>
        <w:spacing w:before="120" w:after="120" w:line="360" w:lineRule="auto"/>
        <w:rPr>
          <w:rFonts w:ascii="Arial" w:hAnsi="Arial" w:cs="Arial"/>
          <w:sz w:val="24"/>
          <w:szCs w:val="24"/>
        </w:rPr>
      </w:pPr>
      <w:r w:rsidRPr="003C6A2E">
        <w:rPr>
          <w:rFonts w:ascii="Arial" w:hAnsi="Arial" w:cs="Arial"/>
          <w:sz w:val="24"/>
          <w:szCs w:val="24"/>
        </w:rPr>
        <w:t xml:space="preserve">Increase the number of Aboriginal and Torres Strait Islander coaches; </w:t>
      </w:r>
    </w:p>
    <w:p w:rsidR="003C6A2E" w:rsidP="003C6A2E" w:rsidRDefault="003C6A2E" w14:paraId="7E03C03F" w14:textId="77777777">
      <w:pPr>
        <w:pStyle w:val="ListParagraph"/>
        <w:numPr>
          <w:ilvl w:val="0"/>
          <w:numId w:val="12"/>
        </w:numPr>
        <w:spacing w:before="120" w:after="120" w:line="360" w:lineRule="auto"/>
        <w:rPr>
          <w:rFonts w:ascii="Arial" w:hAnsi="Arial" w:cs="Arial"/>
          <w:sz w:val="24"/>
          <w:szCs w:val="24"/>
        </w:rPr>
      </w:pPr>
      <w:r w:rsidRPr="00EB6927">
        <w:rPr>
          <w:rFonts w:ascii="Arial" w:hAnsi="Arial" w:cs="Arial"/>
          <w:sz w:val="24"/>
          <w:szCs w:val="24"/>
        </w:rPr>
        <w:t xml:space="preserve">Improve the standard of Coaching in Clubs; </w:t>
      </w:r>
    </w:p>
    <w:p w:rsidR="003C6A2E" w:rsidP="003C6A2E" w:rsidRDefault="003C6A2E" w14:paraId="70F32147" w14:textId="5A6D3DF2">
      <w:pPr>
        <w:pStyle w:val="ListParagraph"/>
        <w:numPr>
          <w:ilvl w:val="0"/>
          <w:numId w:val="12"/>
        </w:numPr>
        <w:spacing w:before="120" w:after="120" w:line="360" w:lineRule="auto"/>
        <w:rPr>
          <w:rFonts w:ascii="Arial" w:hAnsi="Arial" w:cs="Arial"/>
          <w:sz w:val="24"/>
          <w:szCs w:val="24"/>
        </w:rPr>
      </w:pPr>
      <w:r w:rsidRPr="00EB6927">
        <w:rPr>
          <w:rFonts w:ascii="Arial" w:hAnsi="Arial" w:cs="Arial"/>
          <w:sz w:val="24"/>
          <w:szCs w:val="24"/>
        </w:rPr>
        <w:lastRenderedPageBreak/>
        <w:t xml:space="preserve">Increase opportunities for Aboriginal </w:t>
      </w:r>
      <w:r>
        <w:rPr>
          <w:rFonts w:ascii="Arial" w:hAnsi="Arial" w:cs="Arial"/>
          <w:sz w:val="24"/>
          <w:szCs w:val="24"/>
        </w:rPr>
        <w:t>and</w:t>
      </w:r>
      <w:r w:rsidRPr="00EB6927">
        <w:rPr>
          <w:rFonts w:ascii="Arial" w:hAnsi="Arial" w:cs="Arial"/>
          <w:sz w:val="24"/>
          <w:szCs w:val="24"/>
        </w:rPr>
        <w:t xml:space="preserve"> Torres Strait Islander coaches to engage in professional development;</w:t>
      </w:r>
    </w:p>
    <w:p w:rsidRPr="00EB6927" w:rsidR="003C6A2E" w:rsidP="003C6A2E" w:rsidRDefault="003C6A2E" w14:paraId="3A508C51" w14:textId="71C94D01">
      <w:pPr>
        <w:pStyle w:val="ListParagraph"/>
        <w:numPr>
          <w:ilvl w:val="0"/>
          <w:numId w:val="12"/>
        </w:numPr>
        <w:spacing w:before="120" w:after="120" w:line="360" w:lineRule="auto"/>
        <w:rPr>
          <w:rFonts w:ascii="Arial" w:hAnsi="Arial" w:cs="Arial"/>
          <w:sz w:val="24"/>
          <w:szCs w:val="24"/>
        </w:rPr>
      </w:pPr>
      <w:r w:rsidRPr="00EB6927">
        <w:rPr>
          <w:rFonts w:ascii="Arial" w:hAnsi="Arial" w:cs="Arial"/>
          <w:sz w:val="24"/>
          <w:szCs w:val="24"/>
        </w:rPr>
        <w:t xml:space="preserve">Identify and showcase the next generation of Aboriginal </w:t>
      </w:r>
      <w:r>
        <w:rPr>
          <w:rFonts w:ascii="Arial" w:hAnsi="Arial" w:cs="Arial"/>
          <w:sz w:val="24"/>
          <w:szCs w:val="24"/>
        </w:rPr>
        <w:t>and</w:t>
      </w:r>
      <w:r w:rsidRPr="00EB6927">
        <w:rPr>
          <w:rFonts w:ascii="Arial" w:hAnsi="Arial" w:cs="Arial"/>
          <w:sz w:val="24"/>
          <w:szCs w:val="24"/>
        </w:rPr>
        <w:t xml:space="preserve"> Torres Strait Islander coaches who have potential to work at the highest level of the game; and</w:t>
      </w:r>
    </w:p>
    <w:p w:rsidR="003C6A2E" w:rsidP="003C6A2E" w:rsidRDefault="003C6A2E" w14:paraId="3F23CC14" w14:textId="4720F5B4">
      <w:pPr>
        <w:pStyle w:val="ListParagraph"/>
        <w:numPr>
          <w:ilvl w:val="0"/>
          <w:numId w:val="9"/>
        </w:numPr>
        <w:spacing w:before="120" w:after="120" w:line="360" w:lineRule="auto"/>
        <w:rPr>
          <w:rFonts w:ascii="Arial" w:hAnsi="Arial" w:cs="Arial"/>
          <w:sz w:val="24"/>
          <w:szCs w:val="24"/>
        </w:rPr>
      </w:pPr>
      <w:r w:rsidRPr="0065143C">
        <w:rPr>
          <w:rFonts w:ascii="Arial" w:hAnsi="Arial" w:cs="Arial"/>
          <w:sz w:val="24"/>
          <w:szCs w:val="24"/>
        </w:rPr>
        <w:t xml:space="preserve">Showcase </w:t>
      </w:r>
      <w:r>
        <w:rPr>
          <w:rFonts w:ascii="Arial" w:hAnsi="Arial" w:cs="Arial"/>
          <w:sz w:val="24"/>
          <w:szCs w:val="24"/>
        </w:rPr>
        <w:t xml:space="preserve">Aboriginal and Torres Strait Islander </w:t>
      </w:r>
      <w:r w:rsidRPr="0065143C">
        <w:rPr>
          <w:rFonts w:ascii="Arial" w:hAnsi="Arial" w:cs="Arial"/>
          <w:sz w:val="24"/>
          <w:szCs w:val="24"/>
        </w:rPr>
        <w:t>coaches as role models for the next generation of Indigenous players and coaches</w:t>
      </w:r>
    </w:p>
    <w:p w:rsidRPr="00054CF0" w:rsidR="003C6A2E" w:rsidP="003C6A2E" w:rsidRDefault="003C6A2E" w14:paraId="34EEFA45" w14:textId="77777777">
      <w:pPr>
        <w:pStyle w:val="Heading1"/>
        <w:rPr>
          <w:rFonts w:ascii="Arial" w:hAnsi="Arial" w:cs="Arial"/>
          <w:b/>
          <w:color w:val="000000" w:themeColor="text1"/>
          <w:sz w:val="26"/>
          <w:szCs w:val="26"/>
        </w:rPr>
      </w:pPr>
      <w:bookmarkStart w:name="_Toc69737004" w:id="13"/>
      <w:bookmarkStart w:name="_Toc69737096" w:id="14"/>
      <w:bookmarkStart w:name="_Toc69737150" w:id="15"/>
      <w:bookmarkStart w:name="_Toc116391763" w:id="16"/>
      <w:r w:rsidRPr="00054CF0">
        <w:rPr>
          <w:rFonts w:ascii="Arial" w:hAnsi="Arial" w:cs="Arial"/>
          <w:b/>
          <w:color w:val="000000" w:themeColor="text1"/>
          <w:sz w:val="26"/>
          <w:szCs w:val="26"/>
        </w:rPr>
        <w:t xml:space="preserve">Who is Eligible to Apply for </w:t>
      </w:r>
      <w:r>
        <w:rPr>
          <w:rFonts w:ascii="Arial" w:hAnsi="Arial" w:cs="Arial"/>
          <w:b/>
          <w:color w:val="000000" w:themeColor="text1"/>
          <w:sz w:val="26"/>
          <w:szCs w:val="26"/>
        </w:rPr>
        <w:t>the Scholarship</w:t>
      </w:r>
      <w:r w:rsidRPr="00054CF0">
        <w:rPr>
          <w:rFonts w:ascii="Arial" w:hAnsi="Arial" w:cs="Arial"/>
          <w:b/>
          <w:color w:val="000000" w:themeColor="text1"/>
          <w:sz w:val="26"/>
          <w:szCs w:val="26"/>
        </w:rPr>
        <w:t>?</w:t>
      </w:r>
      <w:bookmarkEnd w:id="13"/>
      <w:bookmarkEnd w:id="14"/>
      <w:bookmarkEnd w:id="15"/>
      <w:bookmarkEnd w:id="16"/>
      <w:r w:rsidRPr="00054CF0">
        <w:rPr>
          <w:rFonts w:ascii="Arial" w:hAnsi="Arial" w:cs="Arial"/>
          <w:b/>
          <w:color w:val="000000" w:themeColor="text1"/>
          <w:sz w:val="26"/>
          <w:szCs w:val="26"/>
        </w:rPr>
        <w:t xml:space="preserve"> </w:t>
      </w:r>
    </w:p>
    <w:p w:rsidRPr="00022EC6" w:rsidR="003C6A2E" w:rsidP="003C6A2E" w:rsidRDefault="003C6A2E" w14:paraId="4F04096C" w14:textId="5FD6D40C">
      <w:pPr>
        <w:pStyle w:val="ListParagraph"/>
        <w:numPr>
          <w:ilvl w:val="0"/>
          <w:numId w:val="8"/>
        </w:numPr>
        <w:spacing w:before="120" w:after="120" w:line="360" w:lineRule="auto"/>
        <w:rPr>
          <w:rFonts w:ascii="Arial" w:hAnsi="Arial" w:cs="Arial"/>
          <w:sz w:val="24"/>
          <w:szCs w:val="24"/>
        </w:rPr>
      </w:pPr>
      <w:r w:rsidRPr="31E25499">
        <w:rPr>
          <w:rFonts w:ascii="Arial" w:hAnsi="Arial" w:cs="Arial"/>
          <w:sz w:val="24"/>
          <w:szCs w:val="24"/>
        </w:rPr>
        <w:t xml:space="preserve">Aboriginal and Torres Strait Islander Coaches who are registered as a Coach within the national </w:t>
      </w:r>
      <w:hyperlink r:id="rId10">
        <w:r w:rsidRPr="31E25499">
          <w:rPr>
            <w:rStyle w:val="Hyperlink"/>
            <w:rFonts w:ascii="Arial" w:hAnsi="Arial" w:cs="Arial"/>
            <w:sz w:val="24"/>
            <w:szCs w:val="24"/>
          </w:rPr>
          <w:t>PlayFootball</w:t>
        </w:r>
      </w:hyperlink>
      <w:r w:rsidRPr="31E25499">
        <w:rPr>
          <w:rFonts w:ascii="Arial" w:hAnsi="Arial" w:cs="Arial"/>
          <w:sz w:val="24"/>
          <w:szCs w:val="24"/>
        </w:rPr>
        <w:t xml:space="preserve"> registration system in 202</w:t>
      </w:r>
      <w:r w:rsidR="000A1A8A">
        <w:rPr>
          <w:rFonts w:ascii="Arial" w:hAnsi="Arial" w:cs="Arial"/>
          <w:sz w:val="24"/>
          <w:szCs w:val="24"/>
        </w:rPr>
        <w:t>5</w:t>
      </w:r>
      <w:r w:rsidRPr="31E25499">
        <w:rPr>
          <w:rFonts w:ascii="Arial" w:hAnsi="Arial" w:cs="Arial"/>
          <w:sz w:val="24"/>
          <w:szCs w:val="24"/>
        </w:rPr>
        <w:t xml:space="preserve"> </w:t>
      </w:r>
      <w:r w:rsidRPr="31E25499" w:rsidR="00AF591B">
        <w:rPr>
          <w:rFonts w:ascii="Arial" w:hAnsi="Arial" w:cs="Arial"/>
          <w:sz w:val="24"/>
          <w:szCs w:val="24"/>
        </w:rPr>
        <w:t>who will</w:t>
      </w:r>
      <w:r w:rsidRPr="31E25499">
        <w:rPr>
          <w:rFonts w:ascii="Arial" w:hAnsi="Arial" w:cs="Arial"/>
          <w:sz w:val="24"/>
          <w:szCs w:val="24"/>
        </w:rPr>
        <w:t xml:space="preserve"> register in 202</w:t>
      </w:r>
      <w:r w:rsidR="000A1A8A">
        <w:rPr>
          <w:rFonts w:ascii="Arial" w:hAnsi="Arial" w:cs="Arial"/>
          <w:sz w:val="24"/>
          <w:szCs w:val="24"/>
        </w:rPr>
        <w:t>6</w:t>
      </w:r>
      <w:r w:rsidRPr="31E25499">
        <w:rPr>
          <w:rFonts w:ascii="Arial" w:hAnsi="Arial" w:cs="Arial"/>
          <w:sz w:val="24"/>
          <w:szCs w:val="24"/>
        </w:rPr>
        <w:t xml:space="preserve">. </w:t>
      </w:r>
    </w:p>
    <w:p w:rsidR="003C6A2E" w:rsidP="009B7AD0" w:rsidRDefault="003C6A2E" w14:paraId="67ADCBC5" w14:textId="63E3157C">
      <w:pPr>
        <w:pStyle w:val="ListParagraph"/>
        <w:numPr>
          <w:ilvl w:val="0"/>
          <w:numId w:val="8"/>
        </w:numPr>
        <w:spacing w:before="120" w:after="120" w:line="360" w:lineRule="auto"/>
        <w:rPr>
          <w:rFonts w:ascii="Arial" w:hAnsi="Arial" w:cs="Arial"/>
          <w:sz w:val="24"/>
          <w:szCs w:val="24"/>
        </w:rPr>
      </w:pPr>
      <w:r w:rsidRPr="31E25499">
        <w:rPr>
          <w:rFonts w:ascii="Arial" w:hAnsi="Arial" w:cs="Arial"/>
          <w:sz w:val="24"/>
          <w:szCs w:val="24"/>
        </w:rPr>
        <w:t xml:space="preserve">Minimum age: </w:t>
      </w:r>
      <w:r w:rsidRPr="31E25499" w:rsidR="009B7AD0">
        <w:rPr>
          <w:rFonts w:ascii="Arial" w:hAnsi="Arial" w:cs="Arial"/>
          <w:sz w:val="24"/>
          <w:szCs w:val="24"/>
        </w:rPr>
        <w:t>1</w:t>
      </w:r>
      <w:r w:rsidR="00A72D6B">
        <w:rPr>
          <w:rFonts w:ascii="Arial" w:hAnsi="Arial" w:cs="Arial"/>
          <w:sz w:val="24"/>
          <w:szCs w:val="24"/>
        </w:rPr>
        <w:t>6</w:t>
      </w:r>
      <w:r w:rsidRPr="31E25499" w:rsidR="009B7AD0">
        <w:rPr>
          <w:rFonts w:ascii="Arial" w:hAnsi="Arial" w:cs="Arial"/>
          <w:sz w:val="24"/>
          <w:szCs w:val="24"/>
        </w:rPr>
        <w:t xml:space="preserve"> years old</w:t>
      </w:r>
    </w:p>
    <w:p w:rsidR="31E25499" w:rsidP="31E25499" w:rsidRDefault="31E25499" w14:paraId="35E94CF6" w14:textId="2805C257">
      <w:pPr>
        <w:pStyle w:val="ListParagraph"/>
        <w:spacing w:before="120" w:after="120" w:line="360" w:lineRule="auto"/>
        <w:rPr>
          <w:rFonts w:ascii="Arial" w:hAnsi="Arial" w:cs="Arial"/>
          <w:sz w:val="24"/>
          <w:szCs w:val="24"/>
        </w:rPr>
      </w:pPr>
    </w:p>
    <w:p w:rsidRPr="00E464F5" w:rsidR="003C6A2E" w:rsidP="003C6A2E" w:rsidRDefault="003C6A2E" w14:paraId="116F3736" w14:textId="77777777">
      <w:pPr>
        <w:pStyle w:val="Heading1"/>
        <w:rPr>
          <w:rFonts w:ascii="Arial" w:hAnsi="Arial" w:cs="Arial"/>
          <w:b/>
          <w:bCs/>
          <w:color w:val="auto"/>
          <w:sz w:val="26"/>
          <w:szCs w:val="26"/>
        </w:rPr>
      </w:pPr>
      <w:bookmarkStart w:name="_Toc69737005" w:id="17"/>
      <w:bookmarkStart w:name="_Toc69737097" w:id="18"/>
      <w:bookmarkStart w:name="_Toc69737151" w:id="19"/>
      <w:bookmarkStart w:name="_Toc116391764" w:id="20"/>
      <w:r w:rsidRPr="00E464F5">
        <w:rPr>
          <w:rFonts w:ascii="Arial" w:hAnsi="Arial" w:cs="Arial"/>
          <w:b/>
          <w:bCs/>
          <w:color w:val="auto"/>
          <w:sz w:val="26"/>
          <w:szCs w:val="26"/>
        </w:rPr>
        <w:t>Who is Ineligible to Apply for the Scholarship?</w:t>
      </w:r>
      <w:bookmarkEnd w:id="17"/>
      <w:bookmarkEnd w:id="18"/>
      <w:bookmarkEnd w:id="19"/>
      <w:bookmarkEnd w:id="20"/>
      <w:r w:rsidRPr="00E464F5">
        <w:rPr>
          <w:rFonts w:ascii="Arial" w:hAnsi="Arial" w:cs="Arial"/>
          <w:b/>
          <w:bCs/>
          <w:color w:val="auto"/>
          <w:sz w:val="26"/>
          <w:szCs w:val="26"/>
        </w:rPr>
        <w:t xml:space="preserve"> </w:t>
      </w:r>
    </w:p>
    <w:p w:rsidR="00AF591B" w:rsidP="003C6A2E" w:rsidRDefault="003C6A2E" w14:paraId="5883CFD0" w14:textId="77777777">
      <w:pPr>
        <w:pStyle w:val="ListParagraph"/>
        <w:numPr>
          <w:ilvl w:val="0"/>
          <w:numId w:val="11"/>
        </w:numPr>
        <w:spacing w:before="120" w:after="120" w:line="360" w:lineRule="auto"/>
        <w:rPr>
          <w:rFonts w:ascii="Arial" w:hAnsi="Arial" w:cs="Arial"/>
          <w:sz w:val="24"/>
          <w:szCs w:val="24"/>
        </w:rPr>
      </w:pPr>
      <w:r w:rsidRPr="00AF591B">
        <w:rPr>
          <w:rFonts w:ascii="Arial" w:hAnsi="Arial" w:cs="Arial"/>
          <w:sz w:val="24"/>
          <w:szCs w:val="24"/>
        </w:rPr>
        <w:t>Coaches of a non-Aboriginal and Torres Strait Islander background.</w:t>
      </w:r>
    </w:p>
    <w:p w:rsidRPr="00AF591B" w:rsidR="003C6A2E" w:rsidP="003C6A2E" w:rsidRDefault="003C6A2E" w14:paraId="5F9B96A3" w14:textId="26FDD2AE">
      <w:pPr>
        <w:pStyle w:val="ListParagraph"/>
        <w:numPr>
          <w:ilvl w:val="0"/>
          <w:numId w:val="11"/>
        </w:numPr>
        <w:spacing w:before="120" w:after="120" w:line="360" w:lineRule="auto"/>
        <w:rPr>
          <w:rFonts w:ascii="Arial" w:hAnsi="Arial" w:cs="Arial"/>
          <w:sz w:val="24"/>
          <w:szCs w:val="24"/>
        </w:rPr>
      </w:pPr>
      <w:r w:rsidRPr="44206D82">
        <w:rPr>
          <w:rFonts w:ascii="Arial" w:hAnsi="Arial" w:cs="Arial"/>
          <w:sz w:val="24"/>
          <w:szCs w:val="24"/>
        </w:rPr>
        <w:t xml:space="preserve">Individuals who are not registered within the national </w:t>
      </w:r>
      <w:hyperlink r:id="rId11">
        <w:r w:rsidRPr="44206D82">
          <w:rPr>
            <w:rStyle w:val="Hyperlink"/>
            <w:rFonts w:ascii="Arial" w:hAnsi="Arial" w:cs="Arial"/>
            <w:sz w:val="24"/>
            <w:szCs w:val="24"/>
          </w:rPr>
          <w:t>PlayFootball</w:t>
        </w:r>
      </w:hyperlink>
      <w:r w:rsidRPr="44206D82">
        <w:rPr>
          <w:rFonts w:ascii="Arial" w:hAnsi="Arial" w:cs="Arial"/>
          <w:sz w:val="24"/>
          <w:szCs w:val="24"/>
        </w:rPr>
        <w:t xml:space="preserve"> registration system to a NNSWF</w:t>
      </w:r>
      <w:r w:rsidRPr="44206D82" w:rsidR="4C6F4766">
        <w:rPr>
          <w:rFonts w:ascii="Arial" w:hAnsi="Arial" w:cs="Arial"/>
          <w:sz w:val="24"/>
          <w:szCs w:val="24"/>
        </w:rPr>
        <w:t>/Zone</w:t>
      </w:r>
      <w:r w:rsidRPr="44206D82">
        <w:rPr>
          <w:rFonts w:ascii="Arial" w:hAnsi="Arial" w:cs="Arial"/>
          <w:sz w:val="24"/>
          <w:szCs w:val="24"/>
        </w:rPr>
        <w:t xml:space="preserve"> Club. This includes but not limited to:</w:t>
      </w:r>
    </w:p>
    <w:p w:rsidR="003C6A2E" w:rsidP="003C6A2E" w:rsidRDefault="003C6A2E" w14:paraId="6EEEC341" w14:textId="77777777">
      <w:pPr>
        <w:pStyle w:val="ListParagraph"/>
        <w:numPr>
          <w:ilvl w:val="0"/>
          <w:numId w:val="5"/>
        </w:numPr>
        <w:spacing w:before="120" w:after="120" w:line="360" w:lineRule="auto"/>
        <w:rPr>
          <w:rFonts w:ascii="Arial" w:hAnsi="Arial" w:cs="Arial"/>
          <w:sz w:val="24"/>
          <w:szCs w:val="24"/>
        </w:rPr>
      </w:pPr>
      <w:r>
        <w:rPr>
          <w:rFonts w:ascii="Arial" w:hAnsi="Arial" w:cs="Arial"/>
          <w:sz w:val="24"/>
          <w:szCs w:val="24"/>
        </w:rPr>
        <w:t>Coaches at a club who is affiliated to another Member Federation</w:t>
      </w:r>
      <w:r w:rsidRPr="008A69FE">
        <w:rPr>
          <w:rFonts w:ascii="Arial" w:hAnsi="Arial" w:cs="Arial"/>
          <w:sz w:val="24"/>
          <w:szCs w:val="24"/>
        </w:rPr>
        <w:t>;</w:t>
      </w:r>
    </w:p>
    <w:p w:rsidR="003C6A2E" w:rsidP="003C6A2E" w:rsidRDefault="003C6A2E" w14:paraId="58C57EDC" w14:textId="77777777">
      <w:pPr>
        <w:pStyle w:val="ListParagraph"/>
        <w:numPr>
          <w:ilvl w:val="0"/>
          <w:numId w:val="5"/>
        </w:numPr>
        <w:spacing w:before="120" w:after="120" w:line="360" w:lineRule="auto"/>
        <w:rPr>
          <w:rFonts w:ascii="Arial" w:hAnsi="Arial" w:cs="Arial"/>
          <w:sz w:val="24"/>
          <w:szCs w:val="24"/>
        </w:rPr>
      </w:pPr>
      <w:r w:rsidRPr="31E25499">
        <w:rPr>
          <w:rFonts w:ascii="Arial" w:hAnsi="Arial" w:cs="Arial"/>
          <w:sz w:val="24"/>
          <w:szCs w:val="24"/>
        </w:rPr>
        <w:t>Coaches employed by A-League or W-League clubs; and</w:t>
      </w:r>
    </w:p>
    <w:p w:rsidR="31E25499" w:rsidP="31E25499" w:rsidRDefault="31E25499" w14:paraId="2AD230E2" w14:textId="5F05A80E">
      <w:pPr>
        <w:pStyle w:val="ListParagraph"/>
        <w:spacing w:before="120" w:after="120" w:line="360" w:lineRule="auto"/>
        <w:ind w:left="1080"/>
        <w:rPr>
          <w:rFonts w:ascii="Arial" w:hAnsi="Arial" w:cs="Arial"/>
          <w:sz w:val="24"/>
          <w:szCs w:val="24"/>
        </w:rPr>
      </w:pPr>
    </w:p>
    <w:p w:rsidRPr="00D8160A" w:rsidR="003C6A2E" w:rsidP="003C6A2E" w:rsidRDefault="003C6A2E" w14:paraId="4E323FBF" w14:textId="77777777">
      <w:pPr>
        <w:pStyle w:val="Heading1"/>
      </w:pPr>
      <w:bookmarkStart w:name="_Toc69737006" w:id="21"/>
      <w:bookmarkStart w:name="_Toc69737098" w:id="22"/>
      <w:bookmarkStart w:name="_Toc69737152" w:id="23"/>
      <w:bookmarkStart w:name="_Toc116391765" w:id="24"/>
      <w:r w:rsidRPr="00054CF0">
        <w:rPr>
          <w:rFonts w:ascii="Arial" w:hAnsi="Arial" w:cs="Arial"/>
          <w:b/>
          <w:color w:val="000000" w:themeColor="text1"/>
          <w:sz w:val="26"/>
          <w:szCs w:val="26"/>
        </w:rPr>
        <w:t>Assessment Process</w:t>
      </w:r>
      <w:bookmarkEnd w:id="21"/>
      <w:bookmarkEnd w:id="22"/>
      <w:bookmarkEnd w:id="23"/>
      <w:bookmarkEnd w:id="24"/>
    </w:p>
    <w:p w:rsidRPr="00D8160A" w:rsidR="003C6A2E" w:rsidP="003C6A2E" w:rsidRDefault="003C6A2E" w14:paraId="78C4740D" w14:textId="77777777">
      <w:pPr>
        <w:spacing w:before="120" w:after="120" w:line="360" w:lineRule="auto"/>
        <w:rPr>
          <w:rFonts w:ascii="Arial" w:hAnsi="Arial" w:cs="Arial"/>
          <w:sz w:val="24"/>
          <w:szCs w:val="24"/>
        </w:rPr>
      </w:pPr>
      <w:r w:rsidRPr="00D8160A">
        <w:rPr>
          <w:rFonts w:ascii="Arial" w:hAnsi="Arial" w:cs="Arial"/>
          <w:sz w:val="24"/>
          <w:szCs w:val="24"/>
        </w:rPr>
        <w:t xml:space="preserve">An initial eligibility assessment will be undertaken to determine that: </w:t>
      </w:r>
    </w:p>
    <w:p w:rsidRPr="002A6CF9" w:rsidR="003C6A2E" w:rsidP="003C6A2E" w:rsidRDefault="003C6A2E" w14:paraId="23A5059E" w14:textId="77777777">
      <w:pPr>
        <w:pStyle w:val="ListParagraph"/>
        <w:numPr>
          <w:ilvl w:val="0"/>
          <w:numId w:val="6"/>
        </w:numPr>
        <w:spacing w:before="120" w:after="120" w:line="360" w:lineRule="auto"/>
        <w:rPr>
          <w:rFonts w:ascii="Arial" w:hAnsi="Arial" w:cs="Arial"/>
          <w:sz w:val="24"/>
          <w:szCs w:val="24"/>
        </w:rPr>
      </w:pPr>
      <w:r w:rsidRPr="638322F8">
        <w:rPr>
          <w:rFonts w:ascii="Arial" w:hAnsi="Arial" w:cs="Arial"/>
          <w:sz w:val="24"/>
          <w:szCs w:val="24"/>
        </w:rPr>
        <w:t xml:space="preserve">The Applicant is eligible to apply; </w:t>
      </w:r>
    </w:p>
    <w:p w:rsidRPr="008A69FE" w:rsidR="003C6A2E" w:rsidP="003C6A2E" w:rsidRDefault="003C6A2E" w14:paraId="6EA9F936" w14:textId="77777777">
      <w:pPr>
        <w:pStyle w:val="ListParagraph"/>
        <w:numPr>
          <w:ilvl w:val="0"/>
          <w:numId w:val="6"/>
        </w:numPr>
        <w:spacing w:before="120" w:after="120" w:line="360" w:lineRule="auto"/>
        <w:rPr>
          <w:rFonts w:ascii="Arial" w:hAnsi="Arial" w:cs="Arial"/>
          <w:sz w:val="24"/>
          <w:szCs w:val="24"/>
        </w:rPr>
      </w:pPr>
      <w:r w:rsidRPr="008A69FE">
        <w:rPr>
          <w:rFonts w:ascii="Arial" w:hAnsi="Arial" w:cs="Arial"/>
          <w:sz w:val="24"/>
          <w:szCs w:val="24"/>
        </w:rPr>
        <w:t xml:space="preserve">The application </w:t>
      </w:r>
      <w:r w:rsidRPr="002A6CF9">
        <w:rPr>
          <w:rFonts w:ascii="Arial" w:hAnsi="Arial" w:cs="Arial"/>
          <w:sz w:val="24"/>
          <w:szCs w:val="24"/>
        </w:rPr>
        <w:t>meets the Scholarship criteria</w:t>
      </w:r>
      <w:r>
        <w:rPr>
          <w:rFonts w:ascii="Arial" w:hAnsi="Arial" w:cs="Arial"/>
          <w:sz w:val="24"/>
          <w:szCs w:val="24"/>
        </w:rPr>
        <w:t xml:space="preserve"> and is </w:t>
      </w:r>
      <w:r w:rsidRPr="008A69FE">
        <w:rPr>
          <w:rFonts w:ascii="Arial" w:hAnsi="Arial" w:cs="Arial"/>
          <w:sz w:val="24"/>
          <w:szCs w:val="24"/>
        </w:rPr>
        <w:t>submitted by the closing date</w:t>
      </w:r>
      <w:r>
        <w:rPr>
          <w:rFonts w:ascii="Arial" w:hAnsi="Arial" w:cs="Arial"/>
          <w:sz w:val="24"/>
          <w:szCs w:val="24"/>
        </w:rPr>
        <w:t>.</w:t>
      </w:r>
    </w:p>
    <w:p w:rsidRPr="00D8160A" w:rsidR="003C6A2E" w:rsidP="003C6A2E" w:rsidRDefault="003C6A2E" w14:paraId="09CA7765" w14:textId="568D32BA">
      <w:pPr>
        <w:spacing w:before="120" w:after="120" w:line="360" w:lineRule="auto"/>
        <w:rPr>
          <w:rFonts w:ascii="Arial" w:hAnsi="Arial" w:cs="Arial"/>
          <w:sz w:val="24"/>
          <w:szCs w:val="24"/>
        </w:rPr>
      </w:pPr>
      <w:r w:rsidRPr="3345DA8F" w:rsidR="003C6A2E">
        <w:rPr>
          <w:rFonts w:ascii="Arial" w:hAnsi="Arial" w:cs="Arial"/>
          <w:sz w:val="24"/>
          <w:szCs w:val="24"/>
        </w:rPr>
        <w:t xml:space="preserve">A panel of representatives from </w:t>
      </w:r>
      <w:r w:rsidRPr="3345DA8F" w:rsidR="003C6A2E">
        <w:rPr>
          <w:rFonts w:ascii="Arial" w:hAnsi="Arial" w:cs="Arial"/>
          <w:sz w:val="24"/>
          <w:szCs w:val="24"/>
        </w:rPr>
        <w:t>N</w:t>
      </w:r>
      <w:r w:rsidRPr="3345DA8F" w:rsidR="7A3C6FF4">
        <w:rPr>
          <w:rFonts w:ascii="Arial" w:hAnsi="Arial" w:cs="Arial"/>
          <w:sz w:val="24"/>
          <w:szCs w:val="24"/>
        </w:rPr>
        <w:t>orthern NSW Football</w:t>
      </w:r>
      <w:r w:rsidRPr="3345DA8F" w:rsidR="003C6A2E">
        <w:rPr>
          <w:rFonts w:ascii="Arial" w:hAnsi="Arial" w:cs="Arial"/>
          <w:sz w:val="24"/>
          <w:szCs w:val="24"/>
        </w:rPr>
        <w:t xml:space="preserve"> departments </w:t>
      </w:r>
      <w:r w:rsidRPr="3345DA8F" w:rsidR="003C6A2E">
        <w:rPr>
          <w:rFonts w:ascii="Arial" w:hAnsi="Arial" w:cs="Arial"/>
          <w:sz w:val="24"/>
          <w:szCs w:val="24"/>
        </w:rPr>
        <w:t>will assess the merit of all eligible applications</w:t>
      </w:r>
      <w:r w:rsidRPr="3345DA8F" w:rsidR="003C6A2E">
        <w:rPr>
          <w:rFonts w:ascii="Arial" w:hAnsi="Arial" w:cs="Arial"/>
          <w:sz w:val="24"/>
          <w:szCs w:val="24"/>
        </w:rPr>
        <w:t xml:space="preserve"> and</w:t>
      </w:r>
      <w:r w:rsidRPr="3345DA8F" w:rsidR="003C6A2E">
        <w:rPr>
          <w:rFonts w:ascii="Arial" w:hAnsi="Arial" w:cs="Arial"/>
          <w:sz w:val="24"/>
          <w:szCs w:val="24"/>
        </w:rPr>
        <w:t xml:space="preserve"> score each </w:t>
      </w:r>
      <w:r w:rsidRPr="3345DA8F" w:rsidR="003C6A2E">
        <w:rPr>
          <w:rFonts w:ascii="Arial" w:hAnsi="Arial" w:cs="Arial"/>
          <w:sz w:val="24"/>
          <w:szCs w:val="24"/>
        </w:rPr>
        <w:t>applicant</w:t>
      </w:r>
      <w:r w:rsidRPr="3345DA8F" w:rsidR="003C6A2E">
        <w:rPr>
          <w:rFonts w:ascii="Arial" w:hAnsi="Arial" w:cs="Arial"/>
          <w:sz w:val="24"/>
          <w:szCs w:val="24"/>
        </w:rPr>
        <w:t xml:space="preserve"> against </w:t>
      </w:r>
      <w:r w:rsidRPr="3345DA8F" w:rsidR="003C6A2E">
        <w:rPr>
          <w:rFonts w:ascii="Arial" w:hAnsi="Arial" w:cs="Arial"/>
          <w:sz w:val="24"/>
          <w:szCs w:val="24"/>
        </w:rPr>
        <w:t>the</w:t>
      </w:r>
      <w:r w:rsidRPr="3345DA8F" w:rsidR="003C6A2E">
        <w:rPr>
          <w:rFonts w:ascii="Arial" w:hAnsi="Arial" w:cs="Arial"/>
          <w:sz w:val="24"/>
          <w:szCs w:val="24"/>
        </w:rPr>
        <w:t xml:space="preserve"> assessment criteria</w:t>
      </w:r>
      <w:r w:rsidRPr="3345DA8F" w:rsidR="003C6A2E">
        <w:rPr>
          <w:rFonts w:ascii="Arial" w:hAnsi="Arial" w:cs="Arial"/>
          <w:sz w:val="24"/>
          <w:szCs w:val="24"/>
        </w:rPr>
        <w:t>.</w:t>
      </w:r>
    </w:p>
    <w:p w:rsidRPr="00D8160A" w:rsidR="003C6A2E" w:rsidP="003C6A2E" w:rsidRDefault="003C6A2E" w14:paraId="37530B06" w14:textId="6C0411C5">
      <w:pPr>
        <w:spacing w:before="120" w:after="120" w:line="360" w:lineRule="auto"/>
        <w:rPr>
          <w:rFonts w:ascii="Arial" w:hAnsi="Arial" w:cs="Arial"/>
          <w:sz w:val="24"/>
          <w:szCs w:val="24"/>
        </w:rPr>
      </w:pPr>
      <w:r w:rsidRPr="3345DA8F" w:rsidR="003C6A2E">
        <w:rPr>
          <w:rFonts w:ascii="Arial" w:hAnsi="Arial" w:cs="Arial"/>
          <w:sz w:val="24"/>
          <w:szCs w:val="24"/>
        </w:rPr>
        <w:t xml:space="preserve">The </w:t>
      </w:r>
      <w:r w:rsidRPr="3345DA8F" w:rsidR="00206C72">
        <w:rPr>
          <w:rFonts w:ascii="Arial" w:hAnsi="Arial" w:cs="Arial"/>
          <w:sz w:val="24"/>
          <w:szCs w:val="24"/>
        </w:rPr>
        <w:t xml:space="preserve">NNSWF </w:t>
      </w:r>
      <w:r w:rsidRPr="3345DA8F" w:rsidR="46E6B199">
        <w:rPr>
          <w:rFonts w:ascii="Arial" w:hAnsi="Arial" w:cs="Arial"/>
          <w:sz w:val="24"/>
          <w:szCs w:val="24"/>
        </w:rPr>
        <w:t>Technical Department</w:t>
      </w:r>
      <w:r w:rsidRPr="3345DA8F" w:rsidR="003C6A2E">
        <w:rPr>
          <w:rFonts w:ascii="Arial" w:hAnsi="Arial" w:cs="Arial"/>
          <w:sz w:val="24"/>
          <w:szCs w:val="24"/>
        </w:rPr>
        <w:t xml:space="preserve"> </w:t>
      </w:r>
      <w:r w:rsidRPr="3345DA8F" w:rsidR="003C6A2E">
        <w:rPr>
          <w:rFonts w:ascii="Arial" w:hAnsi="Arial" w:cs="Arial"/>
          <w:sz w:val="24"/>
          <w:szCs w:val="24"/>
        </w:rPr>
        <w:t>and</w:t>
      </w:r>
      <w:r w:rsidRPr="3345DA8F" w:rsidR="009B7AD0">
        <w:rPr>
          <w:rFonts w:ascii="Arial" w:hAnsi="Arial" w:cs="Arial"/>
          <w:sz w:val="24"/>
          <w:szCs w:val="24"/>
        </w:rPr>
        <w:t xml:space="preserve"> Participation and Inclusion </w:t>
      </w:r>
      <w:r w:rsidRPr="3345DA8F" w:rsidR="2C304C3F">
        <w:rPr>
          <w:rFonts w:ascii="Arial" w:hAnsi="Arial" w:cs="Arial"/>
          <w:sz w:val="24"/>
          <w:szCs w:val="24"/>
        </w:rPr>
        <w:t>Department</w:t>
      </w:r>
      <w:r w:rsidRPr="3345DA8F" w:rsidR="003C6A2E">
        <w:rPr>
          <w:rFonts w:ascii="Arial" w:hAnsi="Arial" w:cs="Arial"/>
          <w:sz w:val="24"/>
          <w:szCs w:val="24"/>
        </w:rPr>
        <w:t xml:space="preserve"> </w:t>
      </w:r>
      <w:r w:rsidRPr="3345DA8F" w:rsidR="003C6A2E">
        <w:rPr>
          <w:rFonts w:ascii="Arial" w:hAnsi="Arial" w:cs="Arial"/>
          <w:sz w:val="24"/>
          <w:szCs w:val="24"/>
        </w:rPr>
        <w:t xml:space="preserve">will assess recommendations from the panel and approve the distribution </w:t>
      </w:r>
      <w:r w:rsidRPr="3345DA8F" w:rsidR="003C6A2E">
        <w:rPr>
          <w:rFonts w:ascii="Arial" w:hAnsi="Arial" w:cs="Arial"/>
          <w:sz w:val="24"/>
          <w:szCs w:val="24"/>
        </w:rPr>
        <w:t>of the Scholarships.</w:t>
      </w:r>
    </w:p>
    <w:p w:rsidRPr="00054CF0" w:rsidR="003C6A2E" w:rsidP="003C6A2E" w:rsidRDefault="003C6A2E" w14:paraId="07DABAE7" w14:textId="77777777">
      <w:pPr>
        <w:pStyle w:val="Heading1"/>
        <w:rPr>
          <w:rFonts w:ascii="Arial" w:hAnsi="Arial" w:cs="Arial"/>
          <w:b/>
          <w:color w:val="000000" w:themeColor="text1"/>
          <w:sz w:val="26"/>
          <w:szCs w:val="26"/>
        </w:rPr>
      </w:pPr>
      <w:bookmarkStart w:name="_Toc69737007" w:id="25"/>
      <w:bookmarkStart w:name="_Toc69737099" w:id="26"/>
      <w:bookmarkStart w:name="_Toc69737153" w:id="27"/>
      <w:bookmarkStart w:name="_Toc116391766" w:id="28"/>
      <w:r w:rsidRPr="00054CF0">
        <w:rPr>
          <w:rFonts w:ascii="Arial" w:hAnsi="Arial" w:cs="Arial"/>
          <w:b/>
          <w:color w:val="000000" w:themeColor="text1"/>
          <w:sz w:val="26"/>
          <w:szCs w:val="26"/>
        </w:rPr>
        <w:t>Assessment Criteria</w:t>
      </w:r>
      <w:bookmarkEnd w:id="25"/>
      <w:bookmarkEnd w:id="26"/>
      <w:bookmarkEnd w:id="27"/>
      <w:bookmarkEnd w:id="28"/>
    </w:p>
    <w:p w:rsidRPr="00D8160A" w:rsidR="003C6A2E" w:rsidP="003C6A2E" w:rsidRDefault="003C6A2E" w14:paraId="6D40DB99" w14:textId="77777777">
      <w:pPr>
        <w:spacing w:before="120" w:after="120" w:line="360" w:lineRule="auto"/>
        <w:rPr>
          <w:rFonts w:ascii="Arial" w:hAnsi="Arial" w:cs="Arial"/>
          <w:sz w:val="24"/>
          <w:szCs w:val="24"/>
        </w:rPr>
      </w:pPr>
      <w:r w:rsidRPr="00D8160A">
        <w:rPr>
          <w:rFonts w:ascii="Arial" w:hAnsi="Arial" w:cs="Arial"/>
          <w:sz w:val="24"/>
          <w:szCs w:val="24"/>
        </w:rPr>
        <w:t xml:space="preserve">Applications will be assessed on merit and scored against the following criteria: </w:t>
      </w:r>
    </w:p>
    <w:p w:rsidR="003C6A2E" w:rsidP="003C6A2E" w:rsidRDefault="003C6A2E" w14:paraId="6C3578D0" w14:textId="77777777">
      <w:pPr>
        <w:pStyle w:val="ListParagraph"/>
        <w:numPr>
          <w:ilvl w:val="0"/>
          <w:numId w:val="11"/>
        </w:numPr>
        <w:spacing w:before="120" w:after="120" w:line="360" w:lineRule="auto"/>
        <w:rPr>
          <w:rFonts w:ascii="Arial" w:hAnsi="Arial" w:cs="Arial"/>
          <w:sz w:val="24"/>
          <w:szCs w:val="24"/>
        </w:rPr>
      </w:pPr>
      <w:r w:rsidRPr="638322F8">
        <w:rPr>
          <w:rFonts w:ascii="Arial" w:hAnsi="Arial" w:cs="Arial"/>
          <w:sz w:val="24"/>
          <w:szCs w:val="24"/>
        </w:rPr>
        <w:t>Applicant to have completed one or more Community Coaching Courses;</w:t>
      </w:r>
    </w:p>
    <w:p w:rsidR="003C6A2E" w:rsidP="003C6A2E" w:rsidRDefault="003C6A2E" w14:paraId="7B5CBF4C" w14:textId="77777777">
      <w:pPr>
        <w:pStyle w:val="ListParagraph"/>
        <w:numPr>
          <w:ilvl w:val="0"/>
          <w:numId w:val="11"/>
        </w:numPr>
        <w:spacing w:before="120" w:after="120" w:line="360" w:lineRule="auto"/>
        <w:rPr>
          <w:rFonts w:ascii="Arial" w:hAnsi="Arial" w:cs="Arial"/>
          <w:sz w:val="24"/>
          <w:szCs w:val="24"/>
        </w:rPr>
      </w:pPr>
      <w:r w:rsidRPr="00EB6927">
        <w:rPr>
          <w:rFonts w:ascii="Arial" w:hAnsi="Arial" w:cs="Arial"/>
          <w:sz w:val="24"/>
          <w:szCs w:val="24"/>
        </w:rPr>
        <w:t>History of coaching experience and specifically developing players; and</w:t>
      </w:r>
    </w:p>
    <w:p w:rsidRPr="00EB6927" w:rsidR="003C6A2E" w:rsidP="003C6A2E" w:rsidRDefault="003C6A2E" w14:paraId="3023CC6F" w14:textId="77777777">
      <w:pPr>
        <w:pStyle w:val="ListParagraph"/>
        <w:numPr>
          <w:ilvl w:val="0"/>
          <w:numId w:val="11"/>
        </w:numPr>
        <w:spacing w:before="120" w:after="120" w:line="360" w:lineRule="auto"/>
        <w:rPr>
          <w:rFonts w:ascii="Arial" w:hAnsi="Arial" w:cs="Arial"/>
          <w:sz w:val="24"/>
          <w:szCs w:val="24"/>
        </w:rPr>
      </w:pPr>
      <w:r w:rsidRPr="00EB6927">
        <w:rPr>
          <w:rFonts w:ascii="Arial" w:hAnsi="Arial" w:cs="Arial"/>
          <w:sz w:val="24"/>
          <w:szCs w:val="24"/>
        </w:rPr>
        <w:t>An outline of how the applicant wishes to progress as a coach over the next 5 years</w:t>
      </w:r>
    </w:p>
    <w:p w:rsidRPr="00054CF0" w:rsidR="003C6A2E" w:rsidP="003C6A2E" w:rsidRDefault="003C6A2E" w14:paraId="686681AF" w14:textId="77777777">
      <w:pPr>
        <w:pStyle w:val="Heading1"/>
        <w:rPr>
          <w:rFonts w:ascii="Arial" w:hAnsi="Arial" w:cs="Arial"/>
          <w:b/>
          <w:color w:val="000000" w:themeColor="text1"/>
          <w:sz w:val="26"/>
          <w:szCs w:val="26"/>
        </w:rPr>
      </w:pPr>
      <w:bookmarkStart w:name="_Toc69737008" w:id="29"/>
      <w:bookmarkStart w:name="_Toc69737100" w:id="30"/>
      <w:bookmarkStart w:name="_Toc69737154" w:id="31"/>
      <w:bookmarkStart w:name="_Toc116391767" w:id="32"/>
      <w:r>
        <w:rPr>
          <w:rFonts w:ascii="Arial" w:hAnsi="Arial" w:cs="Arial"/>
          <w:b/>
          <w:color w:val="000000" w:themeColor="text1"/>
          <w:sz w:val="26"/>
          <w:szCs w:val="26"/>
        </w:rPr>
        <w:t>Scholarship</w:t>
      </w:r>
      <w:r w:rsidRPr="00054CF0">
        <w:rPr>
          <w:rFonts w:ascii="Arial" w:hAnsi="Arial" w:cs="Arial"/>
          <w:b/>
          <w:color w:val="000000" w:themeColor="text1"/>
          <w:sz w:val="26"/>
          <w:szCs w:val="26"/>
        </w:rPr>
        <w:t xml:space="preserve"> </w:t>
      </w:r>
      <w:r>
        <w:rPr>
          <w:rFonts w:ascii="Arial" w:hAnsi="Arial" w:cs="Arial"/>
          <w:b/>
          <w:color w:val="000000" w:themeColor="text1"/>
          <w:sz w:val="26"/>
          <w:szCs w:val="26"/>
        </w:rPr>
        <w:t>Time Frame</w:t>
      </w:r>
      <w:bookmarkEnd w:id="29"/>
      <w:bookmarkEnd w:id="30"/>
      <w:bookmarkEnd w:id="31"/>
      <w:bookmarkEnd w:id="32"/>
    </w:p>
    <w:p w:rsidR="009B7AD0" w:rsidP="009B7AD0" w:rsidRDefault="009B7AD0" w14:paraId="4C396804" w14:textId="544DB3B6">
      <w:pPr>
        <w:spacing w:before="120" w:after="120" w:line="360" w:lineRule="auto"/>
        <w:rPr>
          <w:rFonts w:ascii="Arial" w:hAnsi="Arial" w:cs="Arial"/>
          <w:sz w:val="24"/>
          <w:szCs w:val="24"/>
        </w:rPr>
      </w:pPr>
      <w:r w:rsidRPr="004B4BDA">
        <w:rPr>
          <w:rFonts w:ascii="Arial" w:hAnsi="Arial" w:cs="Arial"/>
          <w:sz w:val="24"/>
          <w:szCs w:val="24"/>
        </w:rPr>
        <w:t xml:space="preserve">NNSWF will open applications for the Aboriginal &amp; Torres Strait Islander Player Scholarship on </w:t>
      </w:r>
      <w:r w:rsidRPr="004B4BDA" w:rsidR="61276AD1">
        <w:rPr>
          <w:rFonts w:ascii="Arial" w:hAnsi="Arial" w:cs="Arial"/>
          <w:sz w:val="24"/>
          <w:szCs w:val="24"/>
        </w:rPr>
        <w:t>2</w:t>
      </w:r>
      <w:r w:rsidRPr="004B4BDA" w:rsidR="2B854E7A">
        <w:rPr>
          <w:rFonts w:ascii="Arial" w:hAnsi="Arial" w:cs="Arial"/>
          <w:sz w:val="24"/>
          <w:szCs w:val="24"/>
        </w:rPr>
        <w:t xml:space="preserve"> December</w:t>
      </w:r>
      <w:r w:rsidRPr="004B4BDA" w:rsidR="00ED098B">
        <w:rPr>
          <w:rFonts w:ascii="Arial" w:hAnsi="Arial" w:cs="Arial"/>
          <w:sz w:val="24"/>
          <w:szCs w:val="24"/>
        </w:rPr>
        <w:t xml:space="preserve"> 202</w:t>
      </w:r>
      <w:r w:rsidR="0052173A">
        <w:rPr>
          <w:rFonts w:ascii="Arial" w:hAnsi="Arial" w:cs="Arial"/>
          <w:sz w:val="24"/>
          <w:szCs w:val="24"/>
        </w:rPr>
        <w:t>5</w:t>
      </w:r>
      <w:r w:rsidRPr="004B4BDA">
        <w:rPr>
          <w:rFonts w:ascii="Arial" w:hAnsi="Arial" w:cs="Arial"/>
          <w:sz w:val="24"/>
          <w:szCs w:val="24"/>
        </w:rPr>
        <w:t xml:space="preserve"> and </w:t>
      </w:r>
      <w:r w:rsidRPr="004B4BDA" w:rsidR="00ED098B">
        <w:rPr>
          <w:rFonts w:ascii="Arial" w:hAnsi="Arial" w:cs="Arial"/>
          <w:sz w:val="24"/>
          <w:szCs w:val="24"/>
        </w:rPr>
        <w:t xml:space="preserve">close </w:t>
      </w:r>
      <w:r w:rsidRPr="004B4BDA" w:rsidR="7044D981">
        <w:rPr>
          <w:rFonts w:ascii="Arial" w:hAnsi="Arial" w:cs="Arial"/>
          <w:sz w:val="24"/>
          <w:szCs w:val="24"/>
        </w:rPr>
        <w:t>20</w:t>
      </w:r>
      <w:r w:rsidRPr="004B4BDA" w:rsidR="00ED098B">
        <w:rPr>
          <w:rFonts w:ascii="Arial" w:hAnsi="Arial" w:cs="Arial"/>
          <w:sz w:val="24"/>
          <w:szCs w:val="24"/>
        </w:rPr>
        <w:t xml:space="preserve"> December</w:t>
      </w:r>
      <w:r w:rsidRPr="004B4BDA" w:rsidR="0008178D">
        <w:rPr>
          <w:rFonts w:ascii="Arial" w:hAnsi="Arial" w:cs="Arial"/>
          <w:sz w:val="24"/>
          <w:szCs w:val="24"/>
        </w:rPr>
        <w:t xml:space="preserve"> 202</w:t>
      </w:r>
      <w:r w:rsidR="0052173A">
        <w:rPr>
          <w:rFonts w:ascii="Arial" w:hAnsi="Arial" w:cs="Arial"/>
          <w:sz w:val="24"/>
          <w:szCs w:val="24"/>
        </w:rPr>
        <w:t>5</w:t>
      </w:r>
      <w:r w:rsidRPr="004B4BDA">
        <w:rPr>
          <w:rFonts w:ascii="Arial" w:hAnsi="Arial" w:cs="Arial"/>
          <w:sz w:val="24"/>
          <w:szCs w:val="24"/>
        </w:rPr>
        <w:t>.</w:t>
      </w:r>
    </w:p>
    <w:p w:rsidR="009B7AD0" w:rsidP="009B7AD0" w:rsidRDefault="009B7AD0" w14:paraId="4221BCD7" w14:textId="0C1F2D4C">
      <w:pPr>
        <w:spacing w:before="120" w:after="120" w:line="360" w:lineRule="auto"/>
        <w:rPr>
          <w:rFonts w:ascii="Arial" w:hAnsi="Arial" w:cs="Arial"/>
          <w:sz w:val="24"/>
          <w:szCs w:val="24"/>
        </w:rPr>
      </w:pPr>
      <w:r w:rsidRPr="638322F8">
        <w:rPr>
          <w:rFonts w:ascii="Arial" w:hAnsi="Arial" w:cs="Arial"/>
          <w:sz w:val="24"/>
          <w:szCs w:val="24"/>
        </w:rPr>
        <w:t xml:space="preserve">Successful Applicants will be announced </w:t>
      </w:r>
      <w:r w:rsidRPr="638322F8" w:rsidR="00ED098B">
        <w:rPr>
          <w:rFonts w:ascii="Arial" w:hAnsi="Arial" w:cs="Arial"/>
          <w:sz w:val="24"/>
          <w:szCs w:val="24"/>
        </w:rPr>
        <w:t>in January 202</w:t>
      </w:r>
      <w:r w:rsidR="0052173A">
        <w:rPr>
          <w:rFonts w:ascii="Arial" w:hAnsi="Arial" w:cs="Arial"/>
          <w:sz w:val="24"/>
          <w:szCs w:val="24"/>
        </w:rPr>
        <w:t>6</w:t>
      </w:r>
      <w:r w:rsidRPr="638322F8">
        <w:rPr>
          <w:rFonts w:ascii="Arial" w:hAnsi="Arial" w:cs="Arial"/>
          <w:sz w:val="24"/>
          <w:szCs w:val="24"/>
        </w:rPr>
        <w:t>.</w:t>
      </w:r>
    </w:p>
    <w:p w:rsidRPr="00B13032" w:rsidR="003C6A2E" w:rsidP="003C6A2E" w:rsidRDefault="003C6A2E" w14:paraId="16B09B7F" w14:textId="77777777">
      <w:pPr>
        <w:spacing w:before="120" w:after="120" w:line="360" w:lineRule="auto"/>
        <w:rPr>
          <w:rFonts w:ascii="Arial" w:hAnsi="Arial" w:cs="Arial"/>
          <w:sz w:val="24"/>
          <w:szCs w:val="24"/>
        </w:rPr>
      </w:pPr>
      <w:r w:rsidRPr="00D8160A">
        <w:rPr>
          <w:rFonts w:ascii="Arial" w:hAnsi="Arial" w:cs="Arial"/>
          <w:sz w:val="24"/>
          <w:szCs w:val="24"/>
        </w:rPr>
        <w:t xml:space="preserve">The </w:t>
      </w:r>
      <w:r>
        <w:rPr>
          <w:rFonts w:ascii="Arial" w:hAnsi="Arial" w:cs="Arial"/>
          <w:sz w:val="24"/>
          <w:szCs w:val="24"/>
        </w:rPr>
        <w:t>Scholarship</w:t>
      </w:r>
      <w:r w:rsidRPr="00D8160A">
        <w:rPr>
          <w:rFonts w:ascii="Arial" w:hAnsi="Arial" w:cs="Arial"/>
          <w:sz w:val="24"/>
          <w:szCs w:val="24"/>
        </w:rPr>
        <w:t xml:space="preserve"> time</w:t>
      </w:r>
      <w:r>
        <w:rPr>
          <w:rFonts w:ascii="Arial" w:hAnsi="Arial" w:cs="Arial"/>
          <w:sz w:val="24"/>
          <w:szCs w:val="24"/>
        </w:rPr>
        <w:t xml:space="preserve"> frame</w:t>
      </w:r>
      <w:r w:rsidRPr="00D8160A">
        <w:rPr>
          <w:rFonts w:ascii="Arial" w:hAnsi="Arial" w:cs="Arial"/>
          <w:sz w:val="24"/>
          <w:szCs w:val="24"/>
        </w:rPr>
        <w:t xml:space="preserve"> </w:t>
      </w:r>
      <w:r>
        <w:rPr>
          <w:rFonts w:ascii="Arial" w:hAnsi="Arial" w:cs="Arial"/>
          <w:sz w:val="24"/>
          <w:szCs w:val="24"/>
        </w:rPr>
        <w:t>is</w:t>
      </w:r>
      <w:r w:rsidRPr="00D8160A">
        <w:rPr>
          <w:rFonts w:ascii="Arial" w:hAnsi="Arial" w:cs="Arial"/>
          <w:sz w:val="24"/>
          <w:szCs w:val="24"/>
        </w:rPr>
        <w:t xml:space="preserve"> at the absolute discretion of NNSWF</w:t>
      </w:r>
      <w:r>
        <w:rPr>
          <w:rFonts w:ascii="Arial" w:hAnsi="Arial" w:cs="Arial"/>
          <w:sz w:val="24"/>
          <w:szCs w:val="24"/>
        </w:rPr>
        <w:t>.</w:t>
      </w:r>
    </w:p>
    <w:p w:rsidRPr="00054CF0" w:rsidR="003C6A2E" w:rsidP="003C6A2E" w:rsidRDefault="003C6A2E" w14:paraId="104A0991" w14:textId="77777777">
      <w:pPr>
        <w:pStyle w:val="Heading1"/>
        <w:rPr>
          <w:rFonts w:ascii="Arial" w:hAnsi="Arial" w:cs="Arial"/>
          <w:b/>
          <w:color w:val="000000" w:themeColor="text1"/>
          <w:sz w:val="26"/>
          <w:szCs w:val="26"/>
        </w:rPr>
      </w:pPr>
      <w:bookmarkStart w:name="_Toc69737009" w:id="33"/>
      <w:bookmarkStart w:name="_Toc69737101" w:id="34"/>
      <w:bookmarkStart w:name="_Toc69737155" w:id="35"/>
      <w:bookmarkStart w:name="_Toc116391768" w:id="36"/>
      <w:r w:rsidRPr="00054CF0">
        <w:rPr>
          <w:rFonts w:ascii="Arial" w:hAnsi="Arial" w:cs="Arial"/>
          <w:b/>
          <w:color w:val="000000" w:themeColor="text1"/>
          <w:sz w:val="26"/>
          <w:szCs w:val="26"/>
        </w:rPr>
        <w:t>How to Apply</w:t>
      </w:r>
      <w:bookmarkEnd w:id="33"/>
      <w:bookmarkEnd w:id="34"/>
      <w:bookmarkEnd w:id="35"/>
      <w:bookmarkEnd w:id="36"/>
    </w:p>
    <w:p w:rsidRPr="00D8160A" w:rsidR="003C6A2E" w:rsidP="003C6A2E" w:rsidRDefault="003C6A2E" w14:paraId="035DBC86" w14:textId="77777777">
      <w:pPr>
        <w:pStyle w:val="ListParagraph"/>
        <w:numPr>
          <w:ilvl w:val="0"/>
          <w:numId w:val="1"/>
        </w:numPr>
        <w:spacing w:before="120" w:after="120" w:line="360" w:lineRule="auto"/>
        <w:rPr>
          <w:rFonts w:ascii="Arial" w:hAnsi="Arial" w:cs="Arial"/>
          <w:sz w:val="24"/>
          <w:szCs w:val="24"/>
        </w:rPr>
      </w:pPr>
      <w:r w:rsidRPr="31E25499">
        <w:rPr>
          <w:rFonts w:ascii="Arial" w:hAnsi="Arial" w:cs="Arial"/>
          <w:sz w:val="24"/>
          <w:szCs w:val="24"/>
        </w:rPr>
        <w:t xml:space="preserve">Visit </w:t>
      </w:r>
      <w:hyperlink r:id="rId12">
        <w:r w:rsidRPr="31E25499">
          <w:rPr>
            <w:rStyle w:val="Hyperlink"/>
            <w:rFonts w:ascii="Arial" w:hAnsi="Arial" w:cs="Arial"/>
            <w:sz w:val="24"/>
            <w:szCs w:val="24"/>
          </w:rPr>
          <w:t>www.northernnswfootball.com.au</w:t>
        </w:r>
      </w:hyperlink>
      <w:r w:rsidRPr="31E25499">
        <w:rPr>
          <w:rStyle w:val="Hyperlink"/>
          <w:rFonts w:ascii="Arial" w:hAnsi="Arial" w:cs="Arial"/>
          <w:sz w:val="24"/>
          <w:szCs w:val="24"/>
        </w:rPr>
        <w:t xml:space="preserve"> </w:t>
      </w:r>
      <w:r w:rsidRPr="31E25499">
        <w:rPr>
          <w:rFonts w:ascii="Arial" w:hAnsi="Arial" w:cs="Arial"/>
          <w:sz w:val="24"/>
          <w:szCs w:val="24"/>
        </w:rPr>
        <w:t xml:space="preserve">for information about the Scholarship and determine if you are eligible to apply. </w:t>
      </w:r>
    </w:p>
    <w:p w:rsidRPr="00D95A33" w:rsidR="00D95A33" w:rsidP="003C6A2E" w:rsidRDefault="00D95A33" w14:paraId="0D03FD13" w14:textId="4440DEB0">
      <w:pPr>
        <w:pStyle w:val="ListParagraph"/>
        <w:numPr>
          <w:ilvl w:val="0"/>
          <w:numId w:val="1"/>
        </w:numPr>
        <w:spacing w:before="120" w:after="120" w:line="360" w:lineRule="auto"/>
        <w:rPr>
          <w:rFonts w:ascii="Arial" w:hAnsi="Arial" w:cs="Arial"/>
          <w:sz w:val="24"/>
          <w:szCs w:val="24"/>
        </w:rPr>
      </w:pPr>
      <w:hyperlink w:history="1" r:id="rId13">
        <w:r w:rsidRPr="00677EFA">
          <w:rPr>
            <w:rStyle w:val="Hyperlink"/>
          </w:rPr>
          <w:t>https://form.jotform.com/252528192779874</w:t>
        </w:r>
      </w:hyperlink>
    </w:p>
    <w:p w:rsidRPr="00B13032" w:rsidR="003C6A2E" w:rsidP="003C6A2E" w:rsidRDefault="003C6A2E" w14:paraId="6D24B5D3" w14:textId="18EE6777">
      <w:pPr>
        <w:pStyle w:val="ListParagraph"/>
        <w:numPr>
          <w:ilvl w:val="0"/>
          <w:numId w:val="1"/>
        </w:numPr>
        <w:spacing w:before="120" w:after="120" w:line="360" w:lineRule="auto"/>
        <w:rPr>
          <w:rFonts w:ascii="Arial" w:hAnsi="Arial" w:cs="Arial"/>
          <w:sz w:val="24"/>
          <w:szCs w:val="24"/>
        </w:rPr>
      </w:pPr>
      <w:r w:rsidRPr="638322F8">
        <w:rPr>
          <w:rFonts w:ascii="Arial" w:hAnsi="Arial" w:cs="Arial"/>
          <w:sz w:val="24"/>
          <w:szCs w:val="24"/>
        </w:rPr>
        <w:t xml:space="preserve">Submit the application </w:t>
      </w:r>
      <w:r w:rsidRPr="638322F8" w:rsidR="00ED098B">
        <w:rPr>
          <w:rFonts w:ascii="Arial" w:hAnsi="Arial" w:cs="Arial"/>
          <w:sz w:val="24"/>
          <w:szCs w:val="24"/>
        </w:rPr>
        <w:t xml:space="preserve">by 5pm </w:t>
      </w:r>
      <w:r w:rsidRPr="638322F8" w:rsidR="65FE94A9">
        <w:rPr>
          <w:rFonts w:ascii="Arial" w:hAnsi="Arial" w:cs="Arial"/>
          <w:sz w:val="24"/>
          <w:szCs w:val="24"/>
        </w:rPr>
        <w:t>2</w:t>
      </w:r>
      <w:r w:rsidRPr="638322F8" w:rsidR="104B585E">
        <w:rPr>
          <w:rFonts w:ascii="Arial" w:hAnsi="Arial" w:cs="Arial"/>
          <w:sz w:val="24"/>
          <w:szCs w:val="24"/>
        </w:rPr>
        <w:t>0</w:t>
      </w:r>
      <w:r w:rsidRPr="638322F8" w:rsidR="00ED098B">
        <w:rPr>
          <w:rFonts w:ascii="Arial" w:hAnsi="Arial" w:cs="Arial"/>
          <w:sz w:val="24"/>
          <w:szCs w:val="24"/>
        </w:rPr>
        <w:t xml:space="preserve"> December 202</w:t>
      </w:r>
      <w:r w:rsidR="000A1A8A">
        <w:rPr>
          <w:rFonts w:ascii="Arial" w:hAnsi="Arial" w:cs="Arial"/>
          <w:sz w:val="24"/>
          <w:szCs w:val="24"/>
        </w:rPr>
        <w:t>5</w:t>
      </w:r>
    </w:p>
    <w:p w:rsidRPr="00054CF0" w:rsidR="003C6A2E" w:rsidP="003C6A2E" w:rsidRDefault="003C6A2E" w14:paraId="34605CB5" w14:textId="77777777">
      <w:pPr>
        <w:pStyle w:val="Heading1"/>
        <w:rPr>
          <w:rFonts w:ascii="Arial" w:hAnsi="Arial" w:cs="Arial"/>
          <w:b/>
          <w:color w:val="000000" w:themeColor="text1"/>
          <w:sz w:val="26"/>
          <w:szCs w:val="26"/>
        </w:rPr>
      </w:pPr>
      <w:bookmarkStart w:name="_Toc69737010" w:id="37"/>
      <w:bookmarkStart w:name="_Toc69737102" w:id="38"/>
      <w:bookmarkStart w:name="_Toc69737156" w:id="39"/>
      <w:bookmarkStart w:name="_Toc116391769" w:id="40"/>
      <w:r w:rsidRPr="00054CF0">
        <w:rPr>
          <w:rFonts w:ascii="Arial" w:hAnsi="Arial" w:cs="Arial"/>
          <w:b/>
          <w:color w:val="000000" w:themeColor="text1"/>
          <w:sz w:val="26"/>
          <w:szCs w:val="26"/>
        </w:rPr>
        <w:t>Notification</w:t>
      </w:r>
      <w:bookmarkEnd w:id="37"/>
      <w:bookmarkEnd w:id="38"/>
      <w:bookmarkEnd w:id="39"/>
      <w:bookmarkEnd w:id="40"/>
    </w:p>
    <w:p w:rsidRPr="00D8160A" w:rsidR="003C6A2E" w:rsidP="003C6A2E" w:rsidRDefault="003C6A2E" w14:paraId="6FD16BBC" w14:textId="77777777">
      <w:pPr>
        <w:spacing w:before="120" w:after="120" w:line="360" w:lineRule="auto"/>
        <w:rPr>
          <w:rFonts w:ascii="Arial" w:hAnsi="Arial" w:cs="Arial"/>
          <w:sz w:val="24"/>
          <w:szCs w:val="24"/>
        </w:rPr>
      </w:pPr>
      <w:r w:rsidRPr="00D8160A">
        <w:rPr>
          <w:rFonts w:ascii="Arial" w:hAnsi="Arial" w:cs="Arial"/>
          <w:sz w:val="24"/>
          <w:szCs w:val="24"/>
        </w:rPr>
        <w:t xml:space="preserve">Applicants will receive an email to confirm that the application has been submitted successfully. </w:t>
      </w:r>
    </w:p>
    <w:p w:rsidR="003C6A2E" w:rsidP="003C6A2E" w:rsidRDefault="003C6A2E" w14:paraId="501EFF49" w14:textId="77777777">
      <w:pPr>
        <w:spacing w:before="120" w:after="120" w:line="360" w:lineRule="auto"/>
        <w:rPr>
          <w:rFonts w:ascii="Arial" w:hAnsi="Arial" w:cs="Arial"/>
          <w:sz w:val="24"/>
          <w:szCs w:val="24"/>
        </w:rPr>
      </w:pPr>
      <w:r>
        <w:rPr>
          <w:rFonts w:ascii="Arial" w:hAnsi="Arial" w:cs="Arial"/>
          <w:sz w:val="24"/>
          <w:szCs w:val="24"/>
        </w:rPr>
        <w:t>Successful a</w:t>
      </w:r>
      <w:r w:rsidRPr="009260D7">
        <w:rPr>
          <w:rFonts w:ascii="Arial" w:hAnsi="Arial" w:cs="Arial"/>
          <w:sz w:val="24"/>
          <w:szCs w:val="24"/>
        </w:rPr>
        <w:t>pplicants will be notified in writing, with details of how to accept the Scholarship</w:t>
      </w:r>
      <w:r>
        <w:rPr>
          <w:rFonts w:ascii="Arial" w:hAnsi="Arial" w:cs="Arial"/>
          <w:sz w:val="24"/>
          <w:szCs w:val="24"/>
        </w:rPr>
        <w:t>.</w:t>
      </w:r>
      <w:r w:rsidRPr="009260D7">
        <w:rPr>
          <w:rFonts w:ascii="Arial" w:hAnsi="Arial" w:cs="Arial"/>
          <w:sz w:val="24"/>
          <w:szCs w:val="24"/>
        </w:rPr>
        <w:t xml:space="preserve"> </w:t>
      </w:r>
    </w:p>
    <w:p w:rsidRPr="00D8160A" w:rsidR="003C6A2E" w:rsidP="003C6A2E" w:rsidRDefault="003C6A2E" w14:paraId="50347440" w14:textId="77777777">
      <w:pPr>
        <w:spacing w:before="120" w:after="120" w:line="360" w:lineRule="auto"/>
        <w:rPr>
          <w:rFonts w:ascii="Arial" w:hAnsi="Arial" w:cs="Arial"/>
          <w:sz w:val="24"/>
          <w:szCs w:val="24"/>
        </w:rPr>
      </w:pPr>
      <w:r w:rsidRPr="009260D7">
        <w:rPr>
          <w:rFonts w:ascii="Arial" w:hAnsi="Arial" w:cs="Arial"/>
          <w:sz w:val="24"/>
          <w:szCs w:val="24"/>
        </w:rPr>
        <w:t xml:space="preserve">Applicants </w:t>
      </w:r>
      <w:r>
        <w:rPr>
          <w:rFonts w:ascii="Arial" w:hAnsi="Arial" w:cs="Arial"/>
          <w:sz w:val="24"/>
          <w:szCs w:val="24"/>
        </w:rPr>
        <w:t>who</w:t>
      </w:r>
      <w:r w:rsidRPr="009260D7">
        <w:rPr>
          <w:rFonts w:ascii="Arial" w:hAnsi="Arial" w:cs="Arial"/>
          <w:sz w:val="24"/>
          <w:szCs w:val="24"/>
        </w:rPr>
        <w:t xml:space="preserve"> are unsuccessful will also be notified in writing of the outcome of their application.</w:t>
      </w:r>
    </w:p>
    <w:p w:rsidRPr="00054CF0" w:rsidR="003C6A2E" w:rsidP="003C6A2E" w:rsidRDefault="003C6A2E" w14:paraId="075CA833" w14:textId="77777777">
      <w:pPr>
        <w:pStyle w:val="Heading1"/>
        <w:rPr>
          <w:rFonts w:ascii="Arial" w:hAnsi="Arial" w:cs="Arial"/>
          <w:b/>
          <w:color w:val="000000" w:themeColor="text1"/>
          <w:sz w:val="26"/>
          <w:szCs w:val="26"/>
        </w:rPr>
      </w:pPr>
      <w:bookmarkStart w:name="_Toc69737011" w:id="41"/>
      <w:bookmarkStart w:name="_Toc69737103" w:id="42"/>
      <w:bookmarkStart w:name="_Toc69737157" w:id="43"/>
      <w:bookmarkStart w:name="_Toc116391770" w:id="44"/>
      <w:r w:rsidRPr="00054CF0">
        <w:rPr>
          <w:rFonts w:ascii="Arial" w:hAnsi="Arial" w:cs="Arial"/>
          <w:b/>
          <w:color w:val="000000" w:themeColor="text1"/>
          <w:sz w:val="26"/>
          <w:szCs w:val="26"/>
        </w:rPr>
        <w:lastRenderedPageBreak/>
        <w:t xml:space="preserve">Payment of </w:t>
      </w:r>
      <w:r>
        <w:rPr>
          <w:rFonts w:ascii="Arial" w:hAnsi="Arial" w:cs="Arial"/>
          <w:b/>
          <w:color w:val="000000" w:themeColor="text1"/>
          <w:sz w:val="26"/>
          <w:szCs w:val="26"/>
        </w:rPr>
        <w:t>Scholarship</w:t>
      </w:r>
      <w:bookmarkEnd w:id="41"/>
      <w:bookmarkEnd w:id="42"/>
      <w:bookmarkEnd w:id="43"/>
      <w:bookmarkEnd w:id="44"/>
    </w:p>
    <w:p w:rsidR="003C6A2E" w:rsidP="003C6A2E" w:rsidRDefault="003C6A2E" w14:paraId="08AD640E" w14:textId="77777777">
      <w:pPr>
        <w:spacing w:before="120" w:after="120" w:line="360" w:lineRule="auto"/>
        <w:rPr>
          <w:rFonts w:ascii="Arial" w:hAnsi="Arial" w:cs="Arial"/>
          <w:sz w:val="24"/>
          <w:szCs w:val="24"/>
        </w:rPr>
      </w:pPr>
      <w:r w:rsidRPr="00D8160A">
        <w:rPr>
          <w:rFonts w:ascii="Arial" w:hAnsi="Arial" w:cs="Arial"/>
          <w:sz w:val="24"/>
          <w:szCs w:val="24"/>
        </w:rPr>
        <w:t xml:space="preserve">Successful Applicants will be required to enter into a </w:t>
      </w:r>
      <w:r>
        <w:rPr>
          <w:rFonts w:ascii="Arial" w:hAnsi="Arial" w:cs="Arial"/>
          <w:sz w:val="24"/>
          <w:szCs w:val="24"/>
        </w:rPr>
        <w:t>Scholarship</w:t>
      </w:r>
      <w:r w:rsidRPr="00D8160A">
        <w:rPr>
          <w:rFonts w:ascii="Arial" w:hAnsi="Arial" w:cs="Arial"/>
          <w:sz w:val="24"/>
          <w:szCs w:val="24"/>
        </w:rPr>
        <w:t xml:space="preserve"> agreement. Once the </w:t>
      </w:r>
      <w:r>
        <w:rPr>
          <w:rFonts w:ascii="Arial" w:hAnsi="Arial" w:cs="Arial"/>
          <w:sz w:val="24"/>
          <w:szCs w:val="24"/>
        </w:rPr>
        <w:t>Scholarship</w:t>
      </w:r>
      <w:r w:rsidRPr="00D8160A">
        <w:rPr>
          <w:rFonts w:ascii="Arial" w:hAnsi="Arial" w:cs="Arial"/>
          <w:sz w:val="24"/>
          <w:szCs w:val="24"/>
        </w:rPr>
        <w:t xml:space="preserve"> agreement has been signed, the </w:t>
      </w:r>
      <w:r>
        <w:rPr>
          <w:rFonts w:ascii="Arial" w:hAnsi="Arial" w:cs="Arial"/>
          <w:sz w:val="24"/>
          <w:szCs w:val="24"/>
        </w:rPr>
        <w:t>Applicant</w:t>
      </w:r>
      <w:r w:rsidRPr="00D8160A">
        <w:rPr>
          <w:rFonts w:ascii="Arial" w:hAnsi="Arial" w:cs="Arial"/>
          <w:sz w:val="24"/>
          <w:szCs w:val="24"/>
        </w:rPr>
        <w:t xml:space="preserve"> </w:t>
      </w:r>
      <w:r>
        <w:rPr>
          <w:rFonts w:ascii="Arial" w:hAnsi="Arial" w:cs="Arial"/>
          <w:sz w:val="24"/>
          <w:szCs w:val="24"/>
        </w:rPr>
        <w:t xml:space="preserve">will need to identify their course of choice.  </w:t>
      </w:r>
    </w:p>
    <w:p w:rsidR="003C6A2E" w:rsidP="003C6A2E" w:rsidRDefault="003C6A2E" w14:paraId="7EE4110C" w14:textId="77777777">
      <w:pPr>
        <w:spacing w:before="120" w:after="120" w:line="360" w:lineRule="auto"/>
        <w:rPr>
          <w:rFonts w:ascii="Arial" w:hAnsi="Arial" w:cs="Arial"/>
          <w:sz w:val="24"/>
          <w:szCs w:val="24"/>
        </w:rPr>
      </w:pPr>
      <w:r w:rsidRPr="001128EF">
        <w:rPr>
          <w:rFonts w:ascii="Arial" w:hAnsi="Arial" w:cs="Arial"/>
          <w:sz w:val="24"/>
          <w:szCs w:val="24"/>
        </w:rPr>
        <w:t>Once registered onto their course of choice the applicant will be invoiced for the balance of the course fee. Failure to make payment may result in subtraction of Scholarship from the Applicant.</w:t>
      </w:r>
    </w:p>
    <w:p w:rsidRPr="0057754A" w:rsidR="007B1A8B" w:rsidP="003C6A2E" w:rsidRDefault="007B1A8B" w14:paraId="4075A691" w14:textId="7D01E2DB">
      <w:pPr>
        <w:spacing w:before="120" w:after="120" w:line="360" w:lineRule="auto"/>
        <w:rPr>
          <w:rFonts w:ascii="Arial" w:hAnsi="Arial" w:cs="Arial"/>
          <w:sz w:val="24"/>
          <w:szCs w:val="24"/>
        </w:rPr>
      </w:pPr>
      <w:r w:rsidRPr="31E25499">
        <w:rPr>
          <w:rFonts w:ascii="Arial" w:hAnsi="Arial" w:cs="Arial"/>
          <w:sz w:val="24"/>
          <w:szCs w:val="24"/>
        </w:rPr>
        <w:t>At no stage during the scholarship will Northern NSW Football provide cash amounts to scholarship recipients.</w:t>
      </w:r>
      <w:r w:rsidRPr="31E25499" w:rsidR="00221B55">
        <w:rPr>
          <w:rFonts w:ascii="Arial" w:hAnsi="Arial" w:cs="Arial"/>
          <w:sz w:val="24"/>
          <w:szCs w:val="24"/>
        </w:rPr>
        <w:t xml:space="preserve"> Payment of </w:t>
      </w:r>
      <w:r w:rsidRPr="31E25499" w:rsidR="00131F34">
        <w:rPr>
          <w:rFonts w:ascii="Arial" w:hAnsi="Arial" w:cs="Arial"/>
          <w:sz w:val="24"/>
          <w:szCs w:val="24"/>
        </w:rPr>
        <w:t>scholarship</w:t>
      </w:r>
      <w:r w:rsidRPr="31E25499" w:rsidR="0067127E">
        <w:rPr>
          <w:rFonts w:ascii="Arial" w:hAnsi="Arial" w:cs="Arial"/>
          <w:sz w:val="24"/>
          <w:szCs w:val="24"/>
        </w:rPr>
        <w:t xml:space="preserve"> amounts will occur directly by Northern NSW Football on behalf of scholarships. </w:t>
      </w:r>
    </w:p>
    <w:p w:rsidRPr="00D8160A" w:rsidR="003C6A2E" w:rsidP="31E25499" w:rsidRDefault="0057754A" w14:paraId="537CCEA5" w14:textId="2E22C1D2">
      <w:pPr>
        <w:spacing w:before="120" w:after="160" w:line="360" w:lineRule="auto"/>
        <w:ind w:right="-284"/>
        <w:rPr>
          <w:rFonts w:ascii="Arial" w:hAnsi="Arial" w:cs="Arial"/>
          <w:sz w:val="24"/>
          <w:szCs w:val="24"/>
        </w:rPr>
      </w:pPr>
      <w:r w:rsidRPr="31E25499">
        <w:rPr>
          <w:rFonts w:ascii="Arial" w:hAnsi="Arial" w:cs="Arial"/>
          <w:sz w:val="24"/>
          <w:szCs w:val="24"/>
        </w:rPr>
        <w:t xml:space="preserve"> </w:t>
      </w:r>
      <w:r w:rsidRPr="31E25499" w:rsidR="004135B9">
        <w:rPr>
          <w:rFonts w:ascii="Arial" w:hAnsi="Arial" w:cs="Arial"/>
          <w:sz w:val="24"/>
          <w:szCs w:val="24"/>
        </w:rPr>
        <w:t xml:space="preserve"> </w:t>
      </w:r>
      <w:r w:rsidRPr="31E25499" w:rsidR="003C6A2E">
        <w:rPr>
          <w:rFonts w:ascii="Arial" w:hAnsi="Arial" w:cs="Arial"/>
          <w:sz w:val="24"/>
          <w:szCs w:val="24"/>
        </w:rPr>
        <w:t xml:space="preserve">Scholarships must be completed </w:t>
      </w:r>
      <w:r w:rsidRPr="31E25499" w:rsidR="007B1A8B">
        <w:rPr>
          <w:rFonts w:ascii="Arial" w:hAnsi="Arial" w:cs="Arial"/>
          <w:sz w:val="24"/>
          <w:szCs w:val="24"/>
        </w:rPr>
        <w:t>by 31</w:t>
      </w:r>
      <w:r w:rsidRPr="31E25499" w:rsidR="007B1A8B">
        <w:rPr>
          <w:rFonts w:ascii="Arial" w:hAnsi="Arial" w:cs="Arial"/>
          <w:sz w:val="24"/>
          <w:szCs w:val="24"/>
          <w:vertAlign w:val="superscript"/>
        </w:rPr>
        <w:t>st</w:t>
      </w:r>
      <w:r w:rsidRPr="31E25499" w:rsidR="007B1A8B">
        <w:rPr>
          <w:rFonts w:ascii="Arial" w:hAnsi="Arial" w:cs="Arial"/>
          <w:sz w:val="24"/>
          <w:szCs w:val="24"/>
        </w:rPr>
        <w:t xml:space="preserve"> December 202</w:t>
      </w:r>
      <w:r w:rsidR="00D95A33">
        <w:rPr>
          <w:rFonts w:ascii="Arial" w:hAnsi="Arial" w:cs="Arial"/>
          <w:sz w:val="24"/>
          <w:szCs w:val="24"/>
        </w:rPr>
        <w:t>6</w:t>
      </w:r>
      <w:r w:rsidRPr="31E25499" w:rsidR="007B1A8B">
        <w:rPr>
          <w:rFonts w:ascii="Arial" w:hAnsi="Arial" w:cs="Arial"/>
          <w:sz w:val="24"/>
          <w:szCs w:val="24"/>
        </w:rPr>
        <w:t>.</w:t>
      </w:r>
    </w:p>
    <w:p w:rsidRPr="00054CF0" w:rsidR="003C6A2E" w:rsidP="003C6A2E" w:rsidRDefault="003C6A2E" w14:paraId="7610644F" w14:textId="77777777">
      <w:pPr>
        <w:pStyle w:val="Heading1"/>
        <w:rPr>
          <w:rFonts w:ascii="Arial" w:hAnsi="Arial" w:cs="Arial"/>
          <w:b/>
          <w:color w:val="000000" w:themeColor="text1"/>
          <w:sz w:val="26"/>
          <w:szCs w:val="26"/>
        </w:rPr>
      </w:pPr>
      <w:bookmarkStart w:name="_Toc69737012" w:id="45"/>
      <w:bookmarkStart w:name="_Toc69737104" w:id="46"/>
      <w:bookmarkStart w:name="_Toc69737158" w:id="47"/>
      <w:bookmarkStart w:name="_Toc116391771" w:id="48"/>
      <w:r w:rsidRPr="00054CF0">
        <w:rPr>
          <w:rFonts w:ascii="Arial" w:hAnsi="Arial" w:cs="Arial"/>
          <w:b/>
          <w:color w:val="000000" w:themeColor="text1"/>
          <w:sz w:val="26"/>
          <w:szCs w:val="26"/>
        </w:rPr>
        <w:t>Disclaimer</w:t>
      </w:r>
      <w:bookmarkEnd w:id="45"/>
      <w:bookmarkEnd w:id="46"/>
      <w:bookmarkEnd w:id="47"/>
      <w:bookmarkEnd w:id="48"/>
      <w:r w:rsidRPr="00054CF0">
        <w:rPr>
          <w:rFonts w:ascii="Arial" w:hAnsi="Arial" w:cs="Arial"/>
          <w:b/>
          <w:color w:val="000000" w:themeColor="text1"/>
          <w:sz w:val="26"/>
          <w:szCs w:val="26"/>
        </w:rPr>
        <w:t xml:space="preserve"> </w:t>
      </w:r>
    </w:p>
    <w:p w:rsidRPr="00D8160A" w:rsidR="003C6A2E" w:rsidP="003C6A2E" w:rsidRDefault="003C6A2E" w14:paraId="6DE518C4" w14:textId="77777777">
      <w:pPr>
        <w:spacing w:before="120" w:after="120" w:line="360" w:lineRule="auto"/>
        <w:rPr>
          <w:rFonts w:ascii="Arial" w:hAnsi="Arial" w:cs="Arial"/>
          <w:sz w:val="24"/>
          <w:szCs w:val="24"/>
        </w:rPr>
      </w:pPr>
      <w:r w:rsidRPr="00D8160A">
        <w:rPr>
          <w:rFonts w:ascii="Arial" w:hAnsi="Arial" w:cs="Arial"/>
          <w:sz w:val="24"/>
          <w:szCs w:val="24"/>
        </w:rPr>
        <w:t xml:space="preserve">The submission of an application does not guarantee </w:t>
      </w:r>
      <w:r>
        <w:rPr>
          <w:rFonts w:ascii="Arial" w:hAnsi="Arial" w:cs="Arial"/>
          <w:sz w:val="24"/>
          <w:szCs w:val="24"/>
        </w:rPr>
        <w:t>a Scholarship</w:t>
      </w:r>
      <w:r w:rsidRPr="00D8160A">
        <w:rPr>
          <w:rFonts w:ascii="Arial" w:hAnsi="Arial" w:cs="Arial"/>
          <w:sz w:val="24"/>
          <w:szCs w:val="24"/>
        </w:rPr>
        <w:t xml:space="preserve">. </w:t>
      </w:r>
    </w:p>
    <w:p w:rsidRPr="00054CF0" w:rsidR="003C6A2E" w:rsidP="003C6A2E" w:rsidRDefault="003C6A2E" w14:paraId="08F410F7" w14:textId="77777777">
      <w:pPr>
        <w:pStyle w:val="Heading1"/>
        <w:rPr>
          <w:rFonts w:ascii="Arial" w:hAnsi="Arial" w:cs="Arial"/>
          <w:b/>
          <w:color w:val="000000" w:themeColor="text1"/>
          <w:sz w:val="26"/>
          <w:szCs w:val="26"/>
        </w:rPr>
      </w:pPr>
      <w:bookmarkStart w:name="_Toc69737013" w:id="49"/>
      <w:bookmarkStart w:name="_Toc69737105" w:id="50"/>
      <w:bookmarkStart w:name="_Toc69737159" w:id="51"/>
      <w:bookmarkStart w:name="_Toc116391772" w:id="52"/>
      <w:r w:rsidRPr="00054CF0">
        <w:rPr>
          <w:rFonts w:ascii="Arial" w:hAnsi="Arial" w:cs="Arial"/>
          <w:b/>
          <w:color w:val="000000" w:themeColor="text1"/>
          <w:sz w:val="26"/>
          <w:szCs w:val="26"/>
        </w:rPr>
        <w:t>Privacy Policy</w:t>
      </w:r>
      <w:bookmarkEnd w:id="49"/>
      <w:bookmarkEnd w:id="50"/>
      <w:bookmarkEnd w:id="51"/>
      <w:bookmarkEnd w:id="52"/>
      <w:r w:rsidRPr="00054CF0">
        <w:rPr>
          <w:rFonts w:ascii="Arial" w:hAnsi="Arial" w:cs="Arial"/>
          <w:b/>
          <w:color w:val="000000" w:themeColor="text1"/>
          <w:sz w:val="26"/>
          <w:szCs w:val="26"/>
        </w:rPr>
        <w:t xml:space="preserve"> </w:t>
      </w:r>
    </w:p>
    <w:p w:rsidRPr="00D8160A" w:rsidR="003C6A2E" w:rsidP="003C6A2E" w:rsidRDefault="003C6A2E" w14:paraId="163B8DA7" w14:textId="77777777">
      <w:pPr>
        <w:spacing w:before="120" w:after="120" w:line="360" w:lineRule="auto"/>
        <w:rPr>
          <w:rFonts w:ascii="Arial" w:hAnsi="Arial" w:cs="Arial"/>
          <w:sz w:val="24"/>
          <w:szCs w:val="24"/>
        </w:rPr>
      </w:pPr>
      <w:r w:rsidRPr="00D8160A">
        <w:rPr>
          <w:rFonts w:ascii="Arial" w:hAnsi="Arial" w:cs="Arial"/>
          <w:sz w:val="24"/>
          <w:szCs w:val="24"/>
        </w:rPr>
        <w:t xml:space="preserve">NNSWF will collect and store the information </w:t>
      </w:r>
      <w:r>
        <w:rPr>
          <w:rFonts w:ascii="Arial" w:hAnsi="Arial" w:cs="Arial"/>
          <w:sz w:val="24"/>
          <w:szCs w:val="24"/>
        </w:rPr>
        <w:t>the Applicant</w:t>
      </w:r>
      <w:r w:rsidRPr="00D8160A">
        <w:rPr>
          <w:rFonts w:ascii="Arial" w:hAnsi="Arial" w:cs="Arial"/>
          <w:sz w:val="24"/>
          <w:szCs w:val="24"/>
        </w:rPr>
        <w:t xml:space="preserve"> voluntarily provide</w:t>
      </w:r>
      <w:r>
        <w:rPr>
          <w:rFonts w:ascii="Arial" w:hAnsi="Arial" w:cs="Arial"/>
          <w:sz w:val="24"/>
          <w:szCs w:val="24"/>
        </w:rPr>
        <w:t>s</w:t>
      </w:r>
      <w:r w:rsidRPr="00D8160A">
        <w:rPr>
          <w:rFonts w:ascii="Arial" w:hAnsi="Arial" w:cs="Arial"/>
          <w:sz w:val="24"/>
          <w:szCs w:val="24"/>
        </w:rPr>
        <w:t xml:space="preserve"> to enable processing of </w:t>
      </w:r>
      <w:r>
        <w:rPr>
          <w:rFonts w:ascii="Arial" w:hAnsi="Arial" w:cs="Arial"/>
          <w:sz w:val="24"/>
          <w:szCs w:val="24"/>
        </w:rPr>
        <w:t>the</w:t>
      </w:r>
      <w:r w:rsidRPr="00D8160A">
        <w:rPr>
          <w:rFonts w:ascii="Arial" w:hAnsi="Arial" w:cs="Arial"/>
          <w:sz w:val="24"/>
          <w:szCs w:val="24"/>
        </w:rPr>
        <w:t xml:space="preserve"> application. Any information provided by </w:t>
      </w:r>
      <w:r>
        <w:rPr>
          <w:rFonts w:ascii="Arial" w:hAnsi="Arial" w:cs="Arial"/>
          <w:sz w:val="24"/>
          <w:szCs w:val="24"/>
        </w:rPr>
        <w:t>the Applicant</w:t>
      </w:r>
      <w:r w:rsidRPr="00D8160A">
        <w:rPr>
          <w:rFonts w:ascii="Arial" w:hAnsi="Arial" w:cs="Arial"/>
          <w:sz w:val="24"/>
          <w:szCs w:val="24"/>
        </w:rPr>
        <w:t xml:space="preserve"> will be stored on a database that will only be accessed by authorised personnel and is subject to privacy restrictions. </w:t>
      </w:r>
    </w:p>
    <w:p w:rsidRPr="00D8160A" w:rsidR="003C6A2E" w:rsidP="003C6A2E" w:rsidRDefault="003C6A2E" w14:paraId="05B602CF" w14:textId="77777777">
      <w:pPr>
        <w:spacing w:before="120" w:after="120" w:line="360" w:lineRule="auto"/>
        <w:rPr>
          <w:rFonts w:ascii="Arial" w:hAnsi="Arial" w:cs="Arial"/>
          <w:sz w:val="24"/>
          <w:szCs w:val="24"/>
        </w:rPr>
      </w:pPr>
      <w:r w:rsidRPr="00D8160A">
        <w:rPr>
          <w:rFonts w:ascii="Arial" w:hAnsi="Arial" w:cs="Arial"/>
          <w:sz w:val="24"/>
          <w:szCs w:val="24"/>
        </w:rPr>
        <w:t xml:space="preserve">NNSWF is required to comply with the </w:t>
      </w:r>
      <w:r w:rsidRPr="008A69FE">
        <w:rPr>
          <w:rFonts w:ascii="Arial" w:hAnsi="Arial" w:cs="Arial"/>
          <w:sz w:val="24"/>
          <w:szCs w:val="24"/>
        </w:rPr>
        <w:t>Privacy and Personal Information Protection Act 1998</w:t>
      </w:r>
      <w:r w:rsidRPr="00D8160A">
        <w:rPr>
          <w:rFonts w:ascii="Arial" w:hAnsi="Arial" w:cs="Arial"/>
          <w:sz w:val="24"/>
          <w:szCs w:val="24"/>
        </w:rPr>
        <w:t xml:space="preserve">. NNSWF collects the minimum personal information to enable it to contact an Applicant and to assess the merits of an application. </w:t>
      </w:r>
    </w:p>
    <w:p w:rsidRPr="00D8160A" w:rsidR="003C6A2E" w:rsidP="003C6A2E" w:rsidRDefault="003C6A2E" w14:paraId="32966916" w14:textId="77777777">
      <w:pPr>
        <w:spacing w:before="120" w:after="120" w:line="360" w:lineRule="auto"/>
        <w:rPr>
          <w:rFonts w:ascii="Arial" w:hAnsi="Arial" w:cs="Arial"/>
          <w:sz w:val="24"/>
          <w:szCs w:val="24"/>
        </w:rPr>
      </w:pPr>
      <w:r w:rsidRPr="00D8160A">
        <w:rPr>
          <w:rFonts w:ascii="Arial" w:hAnsi="Arial" w:cs="Arial"/>
          <w:sz w:val="24"/>
          <w:szCs w:val="24"/>
        </w:rPr>
        <w:t xml:space="preserve">Applicants must ensure that people </w:t>
      </w:r>
      <w:r>
        <w:rPr>
          <w:rFonts w:ascii="Arial" w:hAnsi="Arial" w:cs="Arial"/>
          <w:sz w:val="24"/>
          <w:szCs w:val="24"/>
        </w:rPr>
        <w:t xml:space="preserve">and member clubs </w:t>
      </w:r>
      <w:r w:rsidRPr="00D8160A">
        <w:rPr>
          <w:rFonts w:ascii="Arial" w:hAnsi="Arial" w:cs="Arial"/>
          <w:sz w:val="24"/>
          <w:szCs w:val="24"/>
        </w:rPr>
        <w:t xml:space="preserve">whose personal details are supplied with applications are aware that NNSWF is being supplied with this information and how this information will be used. </w:t>
      </w:r>
    </w:p>
    <w:p w:rsidRPr="00054CF0" w:rsidR="003C6A2E" w:rsidP="003C6A2E" w:rsidRDefault="003C6A2E" w14:paraId="4F4A3913" w14:textId="77777777">
      <w:pPr>
        <w:pStyle w:val="Heading1"/>
        <w:rPr>
          <w:rFonts w:ascii="Arial" w:hAnsi="Arial" w:cs="Arial"/>
          <w:b/>
          <w:color w:val="000000" w:themeColor="text1"/>
          <w:sz w:val="26"/>
          <w:szCs w:val="26"/>
        </w:rPr>
      </w:pPr>
      <w:bookmarkStart w:name="_Toc69737014" w:id="53"/>
      <w:bookmarkStart w:name="_Toc69737106" w:id="54"/>
      <w:bookmarkStart w:name="_Toc69737160" w:id="55"/>
      <w:bookmarkStart w:name="_Toc116391773" w:id="56"/>
      <w:r w:rsidRPr="00054CF0">
        <w:rPr>
          <w:rFonts w:ascii="Arial" w:hAnsi="Arial" w:cs="Arial"/>
          <w:b/>
          <w:color w:val="000000" w:themeColor="text1"/>
          <w:sz w:val="26"/>
          <w:szCs w:val="26"/>
        </w:rPr>
        <w:t xml:space="preserve">Disclosure of </w:t>
      </w:r>
      <w:r>
        <w:rPr>
          <w:rFonts w:ascii="Arial" w:hAnsi="Arial" w:cs="Arial"/>
          <w:b/>
          <w:color w:val="000000" w:themeColor="text1"/>
          <w:sz w:val="26"/>
          <w:szCs w:val="26"/>
        </w:rPr>
        <w:t>Scholarship</w:t>
      </w:r>
      <w:r w:rsidRPr="00054CF0">
        <w:rPr>
          <w:rFonts w:ascii="Arial" w:hAnsi="Arial" w:cs="Arial"/>
          <w:b/>
          <w:color w:val="000000" w:themeColor="text1"/>
          <w:sz w:val="26"/>
          <w:szCs w:val="26"/>
        </w:rPr>
        <w:t xml:space="preserve"> Information</w:t>
      </w:r>
      <w:bookmarkEnd w:id="53"/>
      <w:bookmarkEnd w:id="54"/>
      <w:bookmarkEnd w:id="55"/>
      <w:bookmarkEnd w:id="56"/>
    </w:p>
    <w:p w:rsidRPr="00D8160A" w:rsidR="003C6A2E" w:rsidP="003C6A2E" w:rsidRDefault="003C6A2E" w14:paraId="6D7C5DB3" w14:textId="77777777">
      <w:pPr>
        <w:spacing w:before="120" w:after="120" w:line="360" w:lineRule="auto"/>
        <w:rPr>
          <w:rFonts w:ascii="Arial" w:hAnsi="Arial" w:cs="Arial"/>
          <w:sz w:val="24"/>
          <w:szCs w:val="24"/>
        </w:rPr>
      </w:pPr>
      <w:r w:rsidRPr="00D8160A">
        <w:rPr>
          <w:rFonts w:ascii="Arial" w:hAnsi="Arial" w:cs="Arial"/>
          <w:sz w:val="24"/>
          <w:szCs w:val="24"/>
        </w:rPr>
        <w:t>Information submitted in the application will be shared with the NNSWF representatives and assessors. Should your application be successful NNSWF may wish to provide certain information to the media for promotional purposes. This information will include nam</w:t>
      </w:r>
      <w:r>
        <w:rPr>
          <w:rFonts w:ascii="Arial" w:hAnsi="Arial" w:cs="Arial"/>
          <w:sz w:val="24"/>
          <w:szCs w:val="24"/>
        </w:rPr>
        <w:t>e, member club, and coaching history</w:t>
      </w:r>
      <w:r w:rsidRPr="00D8160A">
        <w:rPr>
          <w:rFonts w:ascii="Arial" w:hAnsi="Arial" w:cs="Arial"/>
          <w:sz w:val="24"/>
          <w:szCs w:val="24"/>
        </w:rPr>
        <w:t xml:space="preserve">. The contact details supplied by the </w:t>
      </w:r>
      <w:r>
        <w:rPr>
          <w:rFonts w:ascii="Arial" w:hAnsi="Arial" w:cs="Arial"/>
          <w:sz w:val="24"/>
          <w:szCs w:val="24"/>
        </w:rPr>
        <w:t>A</w:t>
      </w:r>
      <w:r w:rsidRPr="00D8160A">
        <w:rPr>
          <w:rFonts w:ascii="Arial" w:hAnsi="Arial" w:cs="Arial"/>
          <w:sz w:val="24"/>
          <w:szCs w:val="24"/>
        </w:rPr>
        <w:t xml:space="preserve">pplicant may also be provided. </w:t>
      </w:r>
    </w:p>
    <w:p w:rsidRPr="00054CF0" w:rsidR="003C6A2E" w:rsidP="003C6A2E" w:rsidRDefault="003C6A2E" w14:paraId="57238706" w14:textId="77777777">
      <w:pPr>
        <w:pStyle w:val="Heading1"/>
        <w:rPr>
          <w:rFonts w:ascii="Arial" w:hAnsi="Arial" w:cs="Arial"/>
          <w:b/>
          <w:color w:val="000000" w:themeColor="text1"/>
          <w:sz w:val="26"/>
          <w:szCs w:val="26"/>
        </w:rPr>
      </w:pPr>
      <w:bookmarkStart w:name="_Toc69737015" w:id="57"/>
      <w:bookmarkStart w:name="_Toc69737107" w:id="58"/>
      <w:bookmarkStart w:name="_Toc69737161" w:id="59"/>
      <w:bookmarkStart w:name="_Toc116391774" w:id="60"/>
      <w:r w:rsidRPr="00054CF0">
        <w:rPr>
          <w:rFonts w:ascii="Arial" w:hAnsi="Arial" w:cs="Arial"/>
          <w:b/>
          <w:color w:val="000000" w:themeColor="text1"/>
          <w:sz w:val="26"/>
          <w:szCs w:val="26"/>
        </w:rPr>
        <w:lastRenderedPageBreak/>
        <w:t>Important Notes</w:t>
      </w:r>
      <w:bookmarkEnd w:id="57"/>
      <w:bookmarkEnd w:id="58"/>
      <w:bookmarkEnd w:id="59"/>
      <w:bookmarkEnd w:id="60"/>
    </w:p>
    <w:p w:rsidRPr="00D8160A" w:rsidR="003C6A2E" w:rsidP="003C6A2E" w:rsidRDefault="003C6A2E" w14:paraId="08FFD9B5" w14:textId="77777777">
      <w:pPr>
        <w:spacing w:before="120" w:after="120" w:line="360" w:lineRule="auto"/>
        <w:rPr>
          <w:rFonts w:ascii="Arial" w:hAnsi="Arial" w:cs="Arial"/>
          <w:sz w:val="24"/>
          <w:szCs w:val="24"/>
        </w:rPr>
      </w:pPr>
      <w:r w:rsidRPr="00D8160A">
        <w:rPr>
          <w:rFonts w:ascii="Arial" w:hAnsi="Arial" w:cs="Arial"/>
          <w:sz w:val="24"/>
          <w:szCs w:val="24"/>
        </w:rPr>
        <w:t xml:space="preserve">The capacity to efficiently assess </w:t>
      </w:r>
      <w:r>
        <w:rPr>
          <w:rFonts w:ascii="Arial" w:hAnsi="Arial" w:cs="Arial"/>
          <w:sz w:val="24"/>
          <w:szCs w:val="24"/>
        </w:rPr>
        <w:t>an</w:t>
      </w:r>
      <w:r w:rsidRPr="00D8160A">
        <w:rPr>
          <w:rFonts w:ascii="Arial" w:hAnsi="Arial" w:cs="Arial"/>
          <w:sz w:val="24"/>
          <w:szCs w:val="24"/>
        </w:rPr>
        <w:t xml:space="preserve"> application is conditional upon </w:t>
      </w:r>
      <w:r>
        <w:rPr>
          <w:rFonts w:ascii="Arial" w:hAnsi="Arial" w:cs="Arial"/>
          <w:sz w:val="24"/>
          <w:szCs w:val="24"/>
        </w:rPr>
        <w:t>the Applicant</w:t>
      </w:r>
      <w:r w:rsidRPr="00D8160A">
        <w:rPr>
          <w:rFonts w:ascii="Arial" w:hAnsi="Arial" w:cs="Arial"/>
          <w:sz w:val="24"/>
          <w:szCs w:val="24"/>
        </w:rPr>
        <w:t xml:space="preserve"> submitting a complete and accurate application. Applications may be deemed ineligible if all information is not provided. </w:t>
      </w:r>
    </w:p>
    <w:p w:rsidRPr="00D8160A" w:rsidR="003C6A2E" w:rsidP="003C6A2E" w:rsidRDefault="003C6A2E" w14:paraId="5A4FB724" w14:textId="77777777">
      <w:pPr>
        <w:spacing w:before="120" w:after="120" w:line="360" w:lineRule="auto"/>
        <w:rPr>
          <w:rFonts w:ascii="Arial" w:hAnsi="Arial" w:cs="Arial"/>
          <w:sz w:val="24"/>
          <w:szCs w:val="24"/>
        </w:rPr>
      </w:pPr>
      <w:r w:rsidRPr="00D8160A">
        <w:rPr>
          <w:rFonts w:ascii="Arial" w:hAnsi="Arial" w:cs="Arial"/>
          <w:sz w:val="24"/>
          <w:szCs w:val="24"/>
        </w:rPr>
        <w:t xml:space="preserve">Apart from organisational and Applicant contact details, information provided in applications cannot be changed after the closing date. </w:t>
      </w:r>
    </w:p>
    <w:p w:rsidRPr="00054CF0" w:rsidR="003C6A2E" w:rsidP="003C6A2E" w:rsidRDefault="003C6A2E" w14:paraId="3F31B75F" w14:textId="77777777">
      <w:pPr>
        <w:pStyle w:val="Heading1"/>
        <w:rPr>
          <w:rFonts w:ascii="Arial" w:hAnsi="Arial" w:cs="Arial"/>
          <w:b/>
          <w:color w:val="000000" w:themeColor="text1"/>
          <w:sz w:val="26"/>
          <w:szCs w:val="26"/>
        </w:rPr>
      </w:pPr>
      <w:bookmarkStart w:name="_Toc69737016" w:id="61"/>
      <w:bookmarkStart w:name="_Toc69737108" w:id="62"/>
      <w:bookmarkStart w:name="_Toc69737162" w:id="63"/>
      <w:bookmarkStart w:name="_Toc116391775" w:id="64"/>
      <w:r w:rsidRPr="00054CF0">
        <w:rPr>
          <w:rFonts w:ascii="Arial" w:hAnsi="Arial" w:cs="Arial"/>
          <w:b/>
          <w:color w:val="000000" w:themeColor="text1"/>
          <w:sz w:val="26"/>
          <w:szCs w:val="26"/>
        </w:rPr>
        <w:t>Further Information</w:t>
      </w:r>
      <w:bookmarkEnd w:id="61"/>
      <w:bookmarkEnd w:id="62"/>
      <w:bookmarkEnd w:id="63"/>
      <w:bookmarkEnd w:id="64"/>
    </w:p>
    <w:p w:rsidRPr="00D8160A" w:rsidR="003C6A2E" w:rsidP="003C6A2E" w:rsidRDefault="003C6A2E" w14:paraId="71548270" w14:textId="18CFB032">
      <w:pPr>
        <w:spacing w:before="120" w:after="120" w:line="360" w:lineRule="auto"/>
        <w:rPr>
          <w:rFonts w:ascii="Arial" w:hAnsi="Arial" w:cs="Arial"/>
          <w:sz w:val="24"/>
          <w:szCs w:val="24"/>
        </w:rPr>
      </w:pPr>
      <w:r w:rsidRPr="00D8160A">
        <w:rPr>
          <w:rFonts w:ascii="Arial" w:hAnsi="Arial" w:cs="Arial"/>
          <w:sz w:val="24"/>
          <w:szCs w:val="24"/>
        </w:rPr>
        <w:t xml:space="preserve">Please direct enquiries </w:t>
      </w:r>
      <w:r w:rsidR="0014587B">
        <w:rPr>
          <w:rFonts w:ascii="Arial" w:hAnsi="Arial" w:cs="Arial"/>
          <w:sz w:val="24"/>
          <w:szCs w:val="24"/>
        </w:rPr>
        <w:t>to:</w:t>
      </w:r>
    </w:p>
    <w:p w:rsidRPr="0014587B" w:rsidR="008B26AF" w:rsidP="0014587B" w:rsidRDefault="003C6A2E" w14:paraId="3BEFF1BC" w14:textId="7EFE3E01">
      <w:pPr>
        <w:pStyle w:val="ListParagraph"/>
        <w:numPr>
          <w:ilvl w:val="0"/>
          <w:numId w:val="7"/>
        </w:numPr>
        <w:spacing w:before="120" w:after="120" w:line="360" w:lineRule="auto"/>
        <w:rPr>
          <w:rFonts w:ascii="Arial" w:hAnsi="Arial" w:cs="Arial"/>
          <w:sz w:val="24"/>
          <w:szCs w:val="24"/>
        </w:rPr>
      </w:pPr>
      <w:r w:rsidRPr="31E25499">
        <w:rPr>
          <w:rFonts w:ascii="Arial" w:hAnsi="Arial" w:cs="Arial"/>
          <w:sz w:val="24"/>
          <w:szCs w:val="24"/>
        </w:rPr>
        <w:t xml:space="preserve">NNSWF </w:t>
      </w:r>
      <w:r w:rsidRPr="31E25499" w:rsidR="00ED098B">
        <w:rPr>
          <w:rFonts w:ascii="Arial" w:hAnsi="Arial" w:cs="Arial"/>
          <w:sz w:val="24"/>
          <w:szCs w:val="24"/>
        </w:rPr>
        <w:t>F</w:t>
      </w:r>
      <w:r w:rsidRPr="31E25499" w:rsidR="46B56ED8">
        <w:rPr>
          <w:rFonts w:ascii="Arial" w:hAnsi="Arial" w:cs="Arial"/>
          <w:sz w:val="24"/>
          <w:szCs w:val="24"/>
        </w:rPr>
        <w:t>irst Nations Football</w:t>
      </w:r>
      <w:r w:rsidRPr="31E25499" w:rsidR="00ED098B">
        <w:rPr>
          <w:rFonts w:ascii="Arial" w:hAnsi="Arial" w:cs="Arial"/>
          <w:sz w:val="24"/>
          <w:szCs w:val="24"/>
        </w:rPr>
        <w:t xml:space="preserve"> Participation </w:t>
      </w:r>
      <w:r w:rsidRPr="31E25499">
        <w:rPr>
          <w:rFonts w:ascii="Arial" w:hAnsi="Arial" w:cs="Arial"/>
          <w:sz w:val="24"/>
          <w:szCs w:val="24"/>
        </w:rPr>
        <w:t>Officer – 02 4941 7200</w:t>
      </w:r>
    </w:p>
    <w:sectPr w:rsidRPr="0014587B" w:rsidR="008B26AF">
      <w:head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31B0" w:rsidP="003C6A2E" w:rsidRDefault="006831B0" w14:paraId="7B137192" w14:textId="77777777">
      <w:pPr>
        <w:spacing w:after="0" w:line="240" w:lineRule="auto"/>
      </w:pPr>
      <w:r>
        <w:separator/>
      </w:r>
    </w:p>
  </w:endnote>
  <w:endnote w:type="continuationSeparator" w:id="0">
    <w:p w:rsidR="006831B0" w:rsidP="003C6A2E" w:rsidRDefault="006831B0" w14:paraId="6C353C2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31B0" w:rsidP="003C6A2E" w:rsidRDefault="006831B0" w14:paraId="7BEAA7EF" w14:textId="77777777">
      <w:pPr>
        <w:spacing w:after="0" w:line="240" w:lineRule="auto"/>
      </w:pPr>
      <w:r>
        <w:separator/>
      </w:r>
    </w:p>
  </w:footnote>
  <w:footnote w:type="continuationSeparator" w:id="0">
    <w:p w:rsidR="006831B0" w:rsidP="003C6A2E" w:rsidRDefault="006831B0" w14:paraId="5B04B98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C6A2E" w:rsidRDefault="003C6A2E" w14:paraId="2B483293" w14:textId="065A931C">
    <w:pPr>
      <w:pStyle w:val="Header"/>
    </w:pPr>
    <w:r>
      <w:rPr>
        <w:rFonts w:ascii="Arial" w:hAnsi="Arial" w:cs="Arial"/>
        <w:noProof/>
        <w:sz w:val="56"/>
        <w:szCs w:val="72"/>
      </w:rPr>
      <w:drawing>
        <wp:anchor distT="0" distB="0" distL="114300" distR="114300" simplePos="0" relativeHeight="251659264" behindDoc="0" locked="0" layoutInCell="1" allowOverlap="1" wp14:anchorId="5BCA502B" wp14:editId="21DDE809">
          <wp:simplePos x="0" y="0"/>
          <wp:positionH relativeFrom="margin">
            <wp:posOffset>1574165</wp:posOffset>
          </wp:positionH>
          <wp:positionV relativeFrom="margin">
            <wp:posOffset>-925357</wp:posOffset>
          </wp:positionV>
          <wp:extent cx="2583180" cy="90551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83180" cy="9055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1838"/>
    <w:multiLevelType w:val="hybridMultilevel"/>
    <w:tmpl w:val="8BF48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507BC"/>
    <w:multiLevelType w:val="hybridMultilevel"/>
    <w:tmpl w:val="E26E508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C850EBA"/>
    <w:multiLevelType w:val="hybridMultilevel"/>
    <w:tmpl w:val="A1C6B802"/>
    <w:lvl w:ilvl="0" w:tplc="04090003">
      <w:start w:val="1"/>
      <w:numFmt w:val="bullet"/>
      <w:lvlText w:val="o"/>
      <w:lvlJc w:val="left"/>
      <w:pPr>
        <w:ind w:left="1080" w:hanging="360"/>
      </w:pPr>
      <w:rPr>
        <w:rFonts w:hint="default" w:ascii="Courier New" w:hAnsi="Courier New" w:cs="Courier New"/>
      </w:rPr>
    </w:lvl>
    <w:lvl w:ilvl="1" w:tplc="0C090003">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3" w15:restartNumberingAfterBreak="0">
    <w:nsid w:val="223A4C1D"/>
    <w:multiLevelType w:val="hybridMultilevel"/>
    <w:tmpl w:val="62C6D70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41605374"/>
    <w:multiLevelType w:val="hybridMultilevel"/>
    <w:tmpl w:val="932ED28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55A42CEB"/>
    <w:multiLevelType w:val="hybridMultilevel"/>
    <w:tmpl w:val="22F0C4A8"/>
    <w:lvl w:ilvl="0" w:tplc="8E22553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5AB58C1"/>
    <w:multiLevelType w:val="hybridMultilevel"/>
    <w:tmpl w:val="A536732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56FB209F"/>
    <w:multiLevelType w:val="hybridMultilevel"/>
    <w:tmpl w:val="3326C3B8"/>
    <w:lvl w:ilvl="0" w:tplc="E48C7178">
      <w:start w:val="1"/>
      <w:numFmt w:val="decimal"/>
      <w:lvlText w:val="%1."/>
      <w:lvlJc w:val="left"/>
      <w:pPr>
        <w:ind w:left="1080" w:hanging="720"/>
      </w:pPr>
      <w:rPr>
        <w:rFonts w:ascii="Arial" w:hAnsi="Arial" w:cs="Arial"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2E6DA9"/>
    <w:multiLevelType w:val="hybridMultilevel"/>
    <w:tmpl w:val="77B82AF6"/>
    <w:lvl w:ilvl="0" w:tplc="82B4A114">
      <w:start w:val="1"/>
      <w:numFmt w:val="decimal"/>
      <w:pStyle w:val="FacilitiesFundHeading"/>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DF3503B"/>
    <w:multiLevelType w:val="hybridMultilevel"/>
    <w:tmpl w:val="4D1A3CDE"/>
    <w:lvl w:ilvl="0" w:tplc="0C090001">
      <w:start w:val="1"/>
      <w:numFmt w:val="bullet"/>
      <w:lvlText w:val=""/>
      <w:lvlJc w:val="left"/>
      <w:pPr>
        <w:ind w:left="927"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0" w15:restartNumberingAfterBreak="0">
    <w:nsid w:val="70A1317F"/>
    <w:multiLevelType w:val="hybridMultilevel"/>
    <w:tmpl w:val="474484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2F44A15"/>
    <w:multiLevelType w:val="hybridMultilevel"/>
    <w:tmpl w:val="A536732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79157532"/>
    <w:multiLevelType w:val="hybridMultilevel"/>
    <w:tmpl w:val="0E1A706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51273671">
    <w:abstractNumId w:val="10"/>
  </w:num>
  <w:num w:numId="2" w16cid:durableId="847137705">
    <w:abstractNumId w:val="8"/>
  </w:num>
  <w:num w:numId="3" w16cid:durableId="282730269">
    <w:abstractNumId w:val="9"/>
  </w:num>
  <w:num w:numId="4" w16cid:durableId="1851210903">
    <w:abstractNumId w:val="6"/>
  </w:num>
  <w:num w:numId="5" w16cid:durableId="74742106">
    <w:abstractNumId w:val="2"/>
  </w:num>
  <w:num w:numId="6" w16cid:durableId="1528180777">
    <w:abstractNumId w:val="1"/>
  </w:num>
  <w:num w:numId="7" w16cid:durableId="1831677672">
    <w:abstractNumId w:val="3"/>
  </w:num>
  <w:num w:numId="8" w16cid:durableId="962492294">
    <w:abstractNumId w:val="11"/>
  </w:num>
  <w:num w:numId="9" w16cid:durableId="1998340162">
    <w:abstractNumId w:val="5"/>
  </w:num>
  <w:num w:numId="10" w16cid:durableId="336350746">
    <w:abstractNumId w:val="4"/>
  </w:num>
  <w:num w:numId="11" w16cid:durableId="1056858202">
    <w:abstractNumId w:val="12"/>
  </w:num>
  <w:num w:numId="12" w16cid:durableId="1947928918">
    <w:abstractNumId w:val="7"/>
  </w:num>
  <w:num w:numId="13" w16cid:durableId="1599752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04E"/>
    <w:rsid w:val="00043639"/>
    <w:rsid w:val="000618FC"/>
    <w:rsid w:val="0008178D"/>
    <w:rsid w:val="000A1A8A"/>
    <w:rsid w:val="0012755A"/>
    <w:rsid w:val="00131F34"/>
    <w:rsid w:val="0014587B"/>
    <w:rsid w:val="00170BD0"/>
    <w:rsid w:val="0018104E"/>
    <w:rsid w:val="001A31CE"/>
    <w:rsid w:val="00206C72"/>
    <w:rsid w:val="00221B55"/>
    <w:rsid w:val="00222018"/>
    <w:rsid w:val="002C5BA1"/>
    <w:rsid w:val="002F7FC7"/>
    <w:rsid w:val="003B20AF"/>
    <w:rsid w:val="003C6A2E"/>
    <w:rsid w:val="003E5A4B"/>
    <w:rsid w:val="004135B9"/>
    <w:rsid w:val="00452645"/>
    <w:rsid w:val="00471EB7"/>
    <w:rsid w:val="00476A3A"/>
    <w:rsid w:val="004B4BDA"/>
    <w:rsid w:val="004C6E32"/>
    <w:rsid w:val="004C7158"/>
    <w:rsid w:val="004E3B86"/>
    <w:rsid w:val="0052173A"/>
    <w:rsid w:val="0054276C"/>
    <w:rsid w:val="00561426"/>
    <w:rsid w:val="0057754A"/>
    <w:rsid w:val="005E7CA7"/>
    <w:rsid w:val="006361A6"/>
    <w:rsid w:val="0067127E"/>
    <w:rsid w:val="006831B0"/>
    <w:rsid w:val="0069331F"/>
    <w:rsid w:val="007553E5"/>
    <w:rsid w:val="007B1A8B"/>
    <w:rsid w:val="007E2781"/>
    <w:rsid w:val="007E3DD8"/>
    <w:rsid w:val="008B00E9"/>
    <w:rsid w:val="008B26AF"/>
    <w:rsid w:val="008C34CE"/>
    <w:rsid w:val="008E2670"/>
    <w:rsid w:val="008F5CD0"/>
    <w:rsid w:val="00982B2E"/>
    <w:rsid w:val="00986C2A"/>
    <w:rsid w:val="009B7AD0"/>
    <w:rsid w:val="00A23C97"/>
    <w:rsid w:val="00A72D6B"/>
    <w:rsid w:val="00AC137B"/>
    <w:rsid w:val="00AC6B4C"/>
    <w:rsid w:val="00AF591B"/>
    <w:rsid w:val="00B20EE1"/>
    <w:rsid w:val="00B24ADB"/>
    <w:rsid w:val="00C06155"/>
    <w:rsid w:val="00C9151C"/>
    <w:rsid w:val="00D14298"/>
    <w:rsid w:val="00D21BC7"/>
    <w:rsid w:val="00D43F94"/>
    <w:rsid w:val="00D87562"/>
    <w:rsid w:val="00D95A33"/>
    <w:rsid w:val="00DF3A2F"/>
    <w:rsid w:val="00E038A7"/>
    <w:rsid w:val="00ED098B"/>
    <w:rsid w:val="00EF9448"/>
    <w:rsid w:val="00F2457F"/>
    <w:rsid w:val="00F35C1D"/>
    <w:rsid w:val="00F643A7"/>
    <w:rsid w:val="00FA4790"/>
    <w:rsid w:val="0139307B"/>
    <w:rsid w:val="05BAEFF7"/>
    <w:rsid w:val="0B3FF303"/>
    <w:rsid w:val="0ED1570C"/>
    <w:rsid w:val="0FC1786F"/>
    <w:rsid w:val="104B585E"/>
    <w:rsid w:val="119C4F80"/>
    <w:rsid w:val="1297F953"/>
    <w:rsid w:val="135C1C18"/>
    <w:rsid w:val="16EFF81C"/>
    <w:rsid w:val="1A15A075"/>
    <w:rsid w:val="1CBC8E34"/>
    <w:rsid w:val="2575172E"/>
    <w:rsid w:val="27D36525"/>
    <w:rsid w:val="2B854E7A"/>
    <w:rsid w:val="2C304C3F"/>
    <w:rsid w:val="2E43F366"/>
    <w:rsid w:val="31D9D166"/>
    <w:rsid w:val="31E25499"/>
    <w:rsid w:val="3345DA8F"/>
    <w:rsid w:val="337D4EB4"/>
    <w:rsid w:val="33E379C7"/>
    <w:rsid w:val="342D1453"/>
    <w:rsid w:val="38D9ABCE"/>
    <w:rsid w:val="3C31572C"/>
    <w:rsid w:val="3ED786FF"/>
    <w:rsid w:val="439B5414"/>
    <w:rsid w:val="44206D82"/>
    <w:rsid w:val="442FB3BA"/>
    <w:rsid w:val="467323A3"/>
    <w:rsid w:val="46B56ED8"/>
    <w:rsid w:val="46E6B199"/>
    <w:rsid w:val="47DCFF86"/>
    <w:rsid w:val="482AE5A8"/>
    <w:rsid w:val="4A0930E7"/>
    <w:rsid w:val="4A68E3D8"/>
    <w:rsid w:val="4C6F4766"/>
    <w:rsid w:val="4F97A371"/>
    <w:rsid w:val="51EDDCDB"/>
    <w:rsid w:val="54055D56"/>
    <w:rsid w:val="58AC8EE9"/>
    <w:rsid w:val="5914F6DC"/>
    <w:rsid w:val="60AE0854"/>
    <w:rsid w:val="61276AD1"/>
    <w:rsid w:val="62015ACD"/>
    <w:rsid w:val="638322F8"/>
    <w:rsid w:val="65FE94A9"/>
    <w:rsid w:val="6884FF79"/>
    <w:rsid w:val="697A2F1A"/>
    <w:rsid w:val="6B73BB98"/>
    <w:rsid w:val="6C054D94"/>
    <w:rsid w:val="6DCAF58C"/>
    <w:rsid w:val="6E957553"/>
    <w:rsid w:val="6FA690AA"/>
    <w:rsid w:val="7044D981"/>
    <w:rsid w:val="769DF140"/>
    <w:rsid w:val="7A3C6FF4"/>
    <w:rsid w:val="7BAB2F20"/>
    <w:rsid w:val="7C0738EC"/>
    <w:rsid w:val="7DF22A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144C3"/>
  <w15:chartTrackingRefBased/>
  <w15:docId w15:val="{13E99C1E-9855-41CA-A8D7-AA758BD16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C6A2E"/>
    <w:pPr>
      <w:spacing w:after="200" w:line="276" w:lineRule="auto"/>
    </w:pPr>
  </w:style>
  <w:style w:type="paragraph" w:styleId="Heading1">
    <w:name w:val="heading 1"/>
    <w:basedOn w:val="Normal"/>
    <w:next w:val="Normal"/>
    <w:link w:val="Heading1Char"/>
    <w:uiPriority w:val="9"/>
    <w:qFormat/>
    <w:rsid w:val="003C6A2E"/>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C6A2E"/>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link w:val="ListParagraphChar"/>
    <w:uiPriority w:val="34"/>
    <w:qFormat/>
    <w:rsid w:val="003C6A2E"/>
    <w:pPr>
      <w:ind w:left="720"/>
      <w:contextualSpacing/>
    </w:pPr>
  </w:style>
  <w:style w:type="character" w:styleId="Hyperlink">
    <w:name w:val="Hyperlink"/>
    <w:basedOn w:val="DefaultParagraphFont"/>
    <w:uiPriority w:val="99"/>
    <w:unhideWhenUsed/>
    <w:rsid w:val="003C6A2E"/>
    <w:rPr>
      <w:color w:val="0563C1" w:themeColor="hyperlink"/>
      <w:u w:val="single"/>
    </w:rPr>
  </w:style>
  <w:style w:type="table" w:styleId="TableGrid">
    <w:name w:val="Table Grid"/>
    <w:basedOn w:val="TableNormal"/>
    <w:uiPriority w:val="59"/>
    <w:rsid w:val="003C6A2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3C6A2E"/>
    <w:pPr>
      <w:spacing w:line="259" w:lineRule="auto"/>
      <w:outlineLvl w:val="9"/>
    </w:pPr>
    <w:rPr>
      <w:lang w:val="en-US"/>
    </w:rPr>
  </w:style>
  <w:style w:type="paragraph" w:styleId="FacilitiesFundHeading" w:customStyle="1">
    <w:name w:val="Facilities Fund Heading"/>
    <w:basedOn w:val="ListParagraph"/>
    <w:link w:val="FacilitiesFundHeadingChar"/>
    <w:qFormat/>
    <w:rsid w:val="003C6A2E"/>
    <w:pPr>
      <w:numPr>
        <w:numId w:val="2"/>
      </w:numPr>
    </w:pPr>
    <w:rPr>
      <w:rFonts w:ascii="Arial" w:hAnsi="Arial" w:cs="Arial"/>
      <w:b/>
      <w:sz w:val="24"/>
      <w:szCs w:val="24"/>
    </w:rPr>
  </w:style>
  <w:style w:type="paragraph" w:styleId="TOC1">
    <w:name w:val="toc 1"/>
    <w:basedOn w:val="Normal"/>
    <w:next w:val="Normal"/>
    <w:autoRedefine/>
    <w:uiPriority w:val="39"/>
    <w:unhideWhenUsed/>
    <w:rsid w:val="003C6A2E"/>
    <w:pPr>
      <w:spacing w:after="100"/>
    </w:pPr>
  </w:style>
  <w:style w:type="character" w:styleId="ListParagraphChar" w:customStyle="1">
    <w:name w:val="List Paragraph Char"/>
    <w:basedOn w:val="DefaultParagraphFont"/>
    <w:link w:val="ListParagraph"/>
    <w:uiPriority w:val="34"/>
    <w:rsid w:val="003C6A2E"/>
  </w:style>
  <w:style w:type="character" w:styleId="FacilitiesFundHeadingChar" w:customStyle="1">
    <w:name w:val="Facilities Fund Heading Char"/>
    <w:basedOn w:val="ListParagraphChar"/>
    <w:link w:val="FacilitiesFundHeading"/>
    <w:rsid w:val="003C6A2E"/>
    <w:rPr>
      <w:rFonts w:ascii="Arial" w:hAnsi="Arial" w:cs="Arial"/>
      <w:b/>
      <w:sz w:val="24"/>
      <w:szCs w:val="24"/>
    </w:rPr>
  </w:style>
  <w:style w:type="paragraph" w:styleId="Header">
    <w:name w:val="header"/>
    <w:basedOn w:val="Normal"/>
    <w:link w:val="HeaderChar"/>
    <w:uiPriority w:val="99"/>
    <w:unhideWhenUsed/>
    <w:rsid w:val="003C6A2E"/>
    <w:pPr>
      <w:tabs>
        <w:tab w:val="center" w:pos="4680"/>
        <w:tab w:val="right" w:pos="9360"/>
      </w:tabs>
      <w:spacing w:after="0" w:line="240" w:lineRule="auto"/>
    </w:pPr>
  </w:style>
  <w:style w:type="character" w:styleId="HeaderChar" w:customStyle="1">
    <w:name w:val="Header Char"/>
    <w:basedOn w:val="DefaultParagraphFont"/>
    <w:link w:val="Header"/>
    <w:uiPriority w:val="99"/>
    <w:rsid w:val="003C6A2E"/>
  </w:style>
  <w:style w:type="paragraph" w:styleId="Footer">
    <w:name w:val="footer"/>
    <w:basedOn w:val="Normal"/>
    <w:link w:val="FooterChar"/>
    <w:uiPriority w:val="99"/>
    <w:unhideWhenUsed/>
    <w:rsid w:val="003C6A2E"/>
    <w:pPr>
      <w:tabs>
        <w:tab w:val="center" w:pos="4680"/>
        <w:tab w:val="right" w:pos="9360"/>
      </w:tabs>
      <w:spacing w:after="0" w:line="240" w:lineRule="auto"/>
    </w:pPr>
  </w:style>
  <w:style w:type="character" w:styleId="FooterChar" w:customStyle="1">
    <w:name w:val="Footer Char"/>
    <w:basedOn w:val="DefaultParagraphFont"/>
    <w:link w:val="Footer"/>
    <w:uiPriority w:val="99"/>
    <w:rsid w:val="003C6A2E"/>
  </w:style>
  <w:style w:type="character" w:styleId="UnresolvedMention">
    <w:name w:val="Unresolved Mention"/>
    <w:basedOn w:val="DefaultParagraphFont"/>
    <w:uiPriority w:val="99"/>
    <w:semiHidden/>
    <w:unhideWhenUsed/>
    <w:rsid w:val="004E3B86"/>
    <w:rPr>
      <w:color w:val="605E5C"/>
      <w:shd w:val="clear" w:color="auto" w:fill="E1DFDD"/>
    </w:rPr>
  </w:style>
  <w:style w:type="character" w:styleId="FollowedHyperlink">
    <w:name w:val="FollowedHyperlink"/>
    <w:basedOn w:val="DefaultParagraphFont"/>
    <w:uiPriority w:val="99"/>
    <w:semiHidden/>
    <w:unhideWhenUsed/>
    <w:rsid w:val="002C5B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form.jotform.com/252528192779874"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northernnswfootball.com.au"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playfootball.com.au/register"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ww.playfootball.com.au/register"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959f24-6032-425b-9614-08a7a8fb60b1" xsi:nil="true"/>
    <lcf76f155ced4ddcb4097134ff3c332f xmlns="47152c06-d802-486e-b9d6-cf7a20a5377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D3F6DAF3210B4386E8C16156419B48" ma:contentTypeVersion="17" ma:contentTypeDescription="Create a new document." ma:contentTypeScope="" ma:versionID="4293d9e480a71fa895e2e7351fe5ae5f">
  <xsd:schema xmlns:xsd="http://www.w3.org/2001/XMLSchema" xmlns:xs="http://www.w3.org/2001/XMLSchema" xmlns:p="http://schemas.microsoft.com/office/2006/metadata/properties" xmlns:ns2="47152c06-d802-486e-b9d6-cf7a20a53771" xmlns:ns3="c7959f24-6032-425b-9614-08a7a8fb60b1" targetNamespace="http://schemas.microsoft.com/office/2006/metadata/properties" ma:root="true" ma:fieldsID="d79490a989ebda76e933c41e73922605" ns2:_="" ns3:_="">
    <xsd:import namespace="47152c06-d802-486e-b9d6-cf7a20a53771"/>
    <xsd:import namespace="c7959f24-6032-425b-9614-08a7a8fb60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52c06-d802-486e-b9d6-cf7a20a537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7037ab-6804-410e-ac4f-c67c644ada6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59f24-6032-425b-9614-08a7a8fb60b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cecd1e-d778-4a83-b844-6b740845e292}" ma:internalName="TaxCatchAll" ma:showField="CatchAllData" ma:web="c7959f24-6032-425b-9614-08a7a8fb60b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345333-8FB3-4B37-9C0D-DE95227F9ED7}">
  <ds:schemaRefs>
    <ds:schemaRef ds:uri="http://schemas.microsoft.com/office/2006/metadata/properties"/>
    <ds:schemaRef ds:uri="http://schemas.microsoft.com/office/infopath/2007/PartnerControls"/>
    <ds:schemaRef ds:uri="c7959f24-6032-425b-9614-08a7a8fb60b1"/>
    <ds:schemaRef ds:uri="47152c06-d802-486e-b9d6-cf7a20a53771"/>
  </ds:schemaRefs>
</ds:datastoreItem>
</file>

<file path=customXml/itemProps2.xml><?xml version="1.0" encoding="utf-8"?>
<ds:datastoreItem xmlns:ds="http://schemas.openxmlformats.org/officeDocument/2006/customXml" ds:itemID="{A668C618-88AE-425E-8295-C94BC7AA1882}"/>
</file>

<file path=customXml/itemProps3.xml><?xml version="1.0" encoding="utf-8"?>
<ds:datastoreItem xmlns:ds="http://schemas.openxmlformats.org/officeDocument/2006/customXml" ds:itemID="{DF452650-0985-4BA0-A8C2-837833D2AC7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Annelise Rosnell</dc:creator>
  <keywords/>
  <dc:description/>
  <lastModifiedBy>Micheal Hugo</lastModifiedBy>
  <revision>10</revision>
  <dcterms:created xsi:type="dcterms:W3CDTF">2025-09-12T01:57:00.0000000Z</dcterms:created>
  <dcterms:modified xsi:type="dcterms:W3CDTF">2025-11-24T04:02:32.4507860Z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0x0101004DD3F6DAF3210B4386E8C16156419B48</vt:lpwstr>
  </property>
  <property fmtid="{D5CDD505-2E9C-101B-9397-08002B2CF9AE}" pid="3" name="MediaServiceImageTags">
    <vt:lpwstr/>
  </property>
</Properties>
</file>